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Next-Generation</w:t>
      </w:r>
      <w:r>
        <w:t xml:space="preserve"> </w:t>
      </w:r>
      <w:r>
        <w:t xml:space="preserve">Editorial</w:t>
      </w:r>
      <w:r>
        <w:t xml:space="preserve"> </w:t>
      </w:r>
      <w:r>
        <w:t xml:space="preserve">Platform</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f974249c43713be8bd82467ed577d073dc2726f"/>
    <w:p>
      <w:pPr>
        <w:pStyle w:val="Heading1"/>
      </w:pPr>
      <w:r>
        <w:t xml:space="preserve">Project Report: Development of the "SaigonEdit" Advanced Content Editor for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Government Digital Transformation Committee</w:t>
      </w:r>
      <w:r>
        <w:br/>
      </w:r>
    </w:p>
    <w:p>
      <w:pPr>
        <w:pStyle w:val="BodyText"/>
      </w:pPr>
      <w:r>
        <w:t xml:space="preserve">From:</w:t>
      </w:r>
    </w:p>
    <w:p>
      <w:pPr>
        <w:pStyle w:val="BodyText"/>
      </w:pPr>
      <w:r>
        <w:t xml:space="preserve">: Project Management Office</w:t>
      </w:r>
      <w:r>
        <w:br/>
      </w:r>
    </w:p>
    <w:p>
      <w:pPr>
        <w:pStyle w:val="BodyText"/>
      </w:pPr>
      <w:r>
        <w:rPr>
          <w:iCs/>
          <w:i/>
        </w:rPr>
        <w:t xml:space="preserve">This report outlines the strategic development, technical implementation, and market integration of a specialized digital Editor platform tailored specifically for the unique linguistic, cultural, and technological landscape of Vietnam Ho Chi Minh City.</w:t>
      </w:r>
    </w:p>
    <w:bookmarkStart w:id="20" w:name="introduction"/>
    <w:p>
      <w:pPr>
        <w:pStyle w:val="Heading2"/>
      </w:pPr>
      <w:r>
        <w:t xml:space="preserve">1. Introduction</w:t>
      </w:r>
    </w:p>
    <w:p>
      <w:pPr>
        <w:pStyle w:val="FirstParagraph"/>
      </w:pPr>
      <w:r>
        <w:t xml:space="preserve">In the rapidly evolving digital ecosystem of Southeast Asia,</w:t>
      </w:r>
      <w:r>
        <w:t xml:space="preserve"> </w:t>
      </w:r>
      <w:r>
        <w:rPr>
          <w:bCs/>
          <w:b/>
        </w:rPr>
        <w:t xml:space="preserve">Vietnam Ho Chi Minh City</w:t>
      </w:r>
      <w:r>
        <w:t xml:space="preserve"> </w:t>
      </w:r>
      <w:r>
        <w:t xml:space="preserve">stands as a beacon of economic growth and technological adoption. As the commercial hub of Vietnam, the city has witnessed an exponential increase in digital content consumption, e-commerce transactions, and media dissemination. However, existing global</w:t>
      </w:r>
      <w:r>
        <w:t xml:space="preserve"> </w:t>
      </w:r>
      <w:r>
        <w:rPr>
          <w:bCs/>
          <w:b/>
        </w:rPr>
        <w:t xml:space="preserve">Editor</w:t>
      </w:r>
      <w:r>
        <w:t xml:space="preserve"> </w:t>
      </w:r>
      <w:r>
        <w:t xml:space="preserve">solutions often fail to address the specific nuances required by local users in this dynamic metropolis. This project report details the initiation and progress of "SaigonEdit," a bespoke web-based rich text editor designed to bridge the gap between international software standards and local user needs.</w:t>
      </w:r>
    </w:p>
    <w:bookmarkEnd w:id="20"/>
    <w:bookmarkStart w:id="21" w:name="X1077e444a819ca6630888efae6546e8a09ebef3"/>
    <w:p>
      <w:pPr>
        <w:pStyle w:val="Heading2"/>
      </w:pPr>
      <w:r>
        <w:t xml:space="preserve">2. Market Context: The Situation in Vietnam Ho Chi Minh City</w:t>
      </w:r>
    </w:p>
    <w:p>
      <w:pPr>
        <w:pStyle w:val="FirstParagraph"/>
      </w:pPr>
      <w:r>
        <w:t xml:space="preserve">Vietnam Ho Chi Minh City is characterized by a young, tech-savvy population with high mobile internet penetration. The digital landscape here is distinct from Western markets for several reasons:</w:t>
      </w:r>
    </w:p>
    <w:p>
      <w:pPr>
        <w:numPr>
          <w:ilvl w:val="0"/>
          <w:numId w:val="1001"/>
        </w:numPr>
        <w:pStyle w:val="Compact"/>
      </w:pPr>
      <w:r>
        <w:rPr>
          <w:bCs/>
          <w:b/>
        </w:rPr>
        <w:t xml:space="preserve">Linguistic Complexity:</w:t>
      </w:r>
      <w:r>
        <w:t xml:space="preserve"> </w:t>
      </w:r>
      <w:r>
        <w:t xml:space="preserve">While English proficiency is rising among the youth, the majority of business and daily communications still occur in Vietnamese. Effective input methods for the Latin-based alphabet with extensive diacritics (such as tone marks) are critical.</w:t>
      </w:r>
    </w:p>
    <w:p>
      <w:pPr>
        <w:numPr>
          <w:ilvl w:val="0"/>
          <w:numId w:val="1001"/>
        </w:numPr>
        <w:pStyle w:val="Compact"/>
      </w:pPr>
      <w:r>
        <w:rPr>
          <w:bCs/>
          <w:b/>
        </w:rPr>
        <w:t xml:space="preserve">Platform Preference:</w:t>
      </w:r>
      <w:r>
        <w:t xml:space="preserve"> </w:t>
      </w:r>
      <w:r>
        <w:t xml:space="preserve">The workforce in Vietnam Ho Chi Minh City heavily relies on mobile devices alongside desktops. Any</w:t>
      </w:r>
      <w:r>
        <w:t xml:space="preserve"> </w:t>
      </w:r>
      <w:r>
        <w:rPr>
          <w:bCs/>
          <w:b/>
        </w:rPr>
        <w:t xml:space="preserve">Editor</w:t>
      </w:r>
      <w:r>
        <w:t xml:space="preserve"> </w:t>
      </w:r>
      <w:r>
        <w:t xml:space="preserve">developed must be fully responsive and optimized for touch interfaces.</w:t>
      </w:r>
    </w:p>
    <w:p>
      <w:pPr>
        <w:numPr>
          <w:ilvl w:val="0"/>
          <w:numId w:val="1001"/>
        </w:numPr>
        <w:pStyle w:val="Compact"/>
      </w:pPr>
      <w:r>
        <w:rPr>
          <w:bCs/>
          <w:b/>
        </w:rPr>
        <w:t xml:space="preserve">Cultural Content Creation:</w:t>
      </w:r>
      <w:r>
        <w:t xml:space="preserve"> </w:t>
      </w:r>
      <w:r>
        <w:t xml:space="preserve">Local media, news outlets, and e-commerce platforms require specific formatting tools that support local social media integrations (such as Zalo, VnExpress standards, and Shopee product descriptions).</w:t>
      </w:r>
    </w:p>
    <w:bookmarkEnd w:id="21"/>
    <w:bookmarkStart w:id="22" w:name="project-objectives"/>
    <w:p>
      <w:pPr>
        <w:pStyle w:val="Heading2"/>
      </w:pPr>
      <w:r>
        <w:t xml:space="preserve">3. Project Objectives</w:t>
      </w:r>
    </w:p>
    <w:p>
      <w:pPr>
        <w:pStyle w:val="FirstParagraph"/>
      </w:pPr>
      <w:r>
        <w:t xml:space="preserve">The primary objective of this project is to deploy an open-source yet customizable core</w:t>
      </w:r>
      <w:r>
        <w:t xml:space="preserve"> </w:t>
      </w:r>
      <w:r>
        <w:rPr>
          <w:bCs/>
          <w:b/>
        </w:rPr>
        <w:t xml:space="preserve">Editor</w:t>
      </w:r>
      <w:r>
        <w:t xml:space="preserve">, branded for the local market. The specific goals include:</w:t>
      </w:r>
    </w:p>
    <w:p>
      <w:pPr>
        <w:numPr>
          <w:ilvl w:val="0"/>
          <w:numId w:val="1002"/>
        </w:numPr>
        <w:pStyle w:val="Compact"/>
      </w:pPr>
      <w:r>
        <w:rPr>
          <w:bCs/>
          <w:b/>
        </w:rPr>
        <w:t xml:space="preserve">Semantic Accuracy:</w:t>
      </w:r>
      <w:r>
        <w:t xml:space="preserve"> </w:t>
      </w:r>
      <w:r>
        <w:t xml:space="preserve">To implement a robust spell-checker and grammar checker specifically tuned for Vietnamese linguistic rules, which are notoriously complex due to tonal variations.</w:t>
      </w:r>
    </w:p>
    <w:p>
      <w:pPr>
        <w:numPr>
          <w:ilvl w:val="0"/>
          <w:numId w:val="1002"/>
        </w:numPr>
        <w:pStyle w:val="Compact"/>
      </w:pPr>
      <w:r>
        <w:rPr>
          <w:bCs/>
          <w:b/>
        </w:rPr>
        <w:t xml:space="preserve">Performance Optimization:</w:t>
      </w:r>
      <w:r>
        <w:t xml:space="preserve"> </w:t>
      </w:r>
      <w:r>
        <w:t xml:space="preserve">To ensure the editor loads within 1.5 seconds on typical 4G networks found in urban areas of Vietnam Ho Chi Minh City.</w:t>
      </w:r>
    </w:p>
    <w:p>
      <w:pPr>
        <w:numPr>
          <w:ilvl w:val="0"/>
          <w:numId w:val="1002"/>
        </w:numPr>
        <w:pStyle w:val="Compact"/>
      </w:pPr>
      <w:r>
        <w:rPr>
          <w:bCs/>
          <w:b/>
        </w:rPr>
        <w:t xml:space="preserve">Cultural Adaptation:</w:t>
      </w:r>
      <w:r>
        <w:t xml:space="preserve"> </w:t>
      </w:r>
      <w:r>
        <w:t xml:space="preserve">To integrate local date formats, currency symbols (VND), and measurement units natively into the document structure.</w:t>
      </w:r>
    </w:p>
    <w:p>
      <w:pPr>
        <w:numPr>
          <w:ilvl w:val="0"/>
          <w:numId w:val="1002"/>
        </w:numPr>
        <w:pStyle w:val="Compact"/>
      </w:pPr>
      <w:r>
        <w:rPr>
          <w:bCs/>
          <w:b/>
        </w:rPr>
        <w:t xml:space="preserve">Data Sovereignty:</w:t>
      </w:r>
      <w:r>
        <w:t xml:space="preserve"> </w:t>
      </w:r>
      <w:r>
        <w:t xml:space="preserve">To ensure that user data generated within this editor is hosted on servers located within Vietnam Ho Chi Minh City to comply with recent cybersecurity regulations.</w:t>
      </w:r>
    </w:p>
    <w:bookmarkEnd w:id="22"/>
    <w:bookmarkStart w:id="24" w:name="technical-architecture-of-the-editor"/>
    <w:p>
      <w:pPr>
        <w:pStyle w:val="Heading2"/>
      </w:pPr>
      <w:r>
        <w:t xml:space="preserve">4. Technical Architecture of the Editor</w:t>
      </w:r>
    </w:p>
    <w:p>
      <w:pPr>
        <w:pStyle w:val="FirstParagraph"/>
      </w:pPr>
      <w:r>
        <w:t xml:space="preserve">The chosen architecture for the</w:t>
      </w:r>
      <w:r>
        <w:t xml:space="preserve"> </w:t>
      </w:r>
      <w:r>
        <w:rPr>
          <w:bCs/>
          <w:b/>
        </w:rPr>
        <w:t xml:space="preserve">Editor</w:t>
      </w:r>
      <w:r>
        <w:t xml:space="preserve"> </w:t>
      </w:r>
      <w:r>
        <w:t xml:space="preserve">relies on modern JavaScript frameworks, specifically React, to ensure modularity and speed. The backend infrastructure is being established in data centers located within Ho Chi Minh City to reduce latency.</w:t>
      </w:r>
    </w:p>
    <w:bookmarkStart w:id="23" w:name="core-components"/>
    <w:p>
      <w:pPr>
        <w:pStyle w:val="Heading3"/>
      </w:pPr>
      <w:r>
        <w:t xml:space="preserve">4.1 Core Components</w:t>
      </w:r>
    </w:p>
    <w:p>
      <w:pPr>
        <w:pStyle w:val="FirstParagraph"/>
      </w:pPr>
      <w:r>
        <w:t xml:space="preserve">Component</w:t>
      </w:r>
    </w:p>
    <w:p>
      <w:pPr>
        <w:pStyle w:val="BodyText"/>
      </w:pPr>
      <w:r>
        <w:t xml:space="preserve">Description</w:t>
      </w:r>
    </w:p>
    <w:p>
      <w:pPr>
        <w:pStyle w:val="BodyText"/>
      </w:pPr>
      <w:r>
        <w:t xml:space="preserve">The Rendering Engine</w:t>
      </w:r>
      <w:r>
        <w:br/>
      </w:r>
      <w:r>
        <w:t xml:space="preserve">The core block-based editor allows for drag-and-drop functionality, which is preferred by marketers in Vietnam Ho Chi Minh City for creating landing pages.</w:t>
      </w:r>
    </w:p>
    <w:p>
      <w:pPr>
        <w:pStyle w:val="BodyText"/>
      </w:pPr>
      <w:r>
        <w:br/>
      </w:r>
      <w:r>
        <w:br/>
      </w:r>
      <w:r>
        <w:t xml:space="preserve">The Input Method Engine</w:t>
      </w:r>
      <w:r>
        <w:br/>
      </w:r>
      <w:r>
        <w:t xml:space="preserve">A custom engine that predicts tone marks based on keyboard shortcuts, significantly speeding up typing speed for Vietnamese journalists and copywriters.</w:t>
      </w:r>
      <w:r>
        <w:br/>
      </w:r>
    </w:p>
    <w:p>
      <w:pPr>
        <w:pStyle w:val="BodyText"/>
      </w:pPr>
      <w:r>
        <w:t xml:space="preserve">Collaboration Module</w:t>
      </w:r>
    </w:p>
    <w:p>
      <w:pPr>
        <w:pStyle w:val="BodyText"/>
      </w:pPr>
      <w:r>
        <w:t xml:space="preserve">Real-time co-editing capabilities, essential for the collaborative work culture prevalent in startups across Vietnam Ho Chi Minh City.</w:t>
      </w:r>
    </w:p>
    <w:p>
      <w:pPr>
        <w:pStyle w:val="BodyText"/>
      </w:pPr>
      <w:r>
        <w:br/>
      </w:r>
      <w:r>
        <w:br/>
      </w:r>
      <w:r>
        <w:t xml:space="preserve">The Localization Layer</w:t>
      </w:r>
      <w:r>
        <w:br/>
      </w:r>
      <w:r>
        <w:t xml:space="preserve">A dedicated module that automatically converts international formats to local standards upon export or sharing.</w:t>
      </w:r>
    </w:p>
    <w:bookmarkEnd w:id="23"/>
    <w:bookmarkEnd w:id="24"/>
    <w:bookmarkStart w:id="25" w:name="implementation-strategy"/>
    <w:p>
      <w:pPr>
        <w:pStyle w:val="Heading2"/>
      </w:pPr>
      <w:r>
        <w:t xml:space="preserve">5. Implementation Strategy</w:t>
      </w:r>
    </w:p>
    <w:p>
      <w:pPr>
        <w:pStyle w:val="FirstParagraph"/>
      </w:pPr>
      <w:r>
        <w:t xml:space="preserve">The deployment of the editor is being phased to ensure stability and user adoption in Vietnam Ho Chi Minh City.</w:t>
      </w:r>
    </w:p>
    <w:p>
      <w:pPr>
        <w:pStyle w:val="BodyText"/>
      </w:pPr>
      <w:r>
        <w:rPr>
          <w:bCs/>
          <w:b/>
        </w:rPr>
        <w:t xml:space="preserve">, Phase 1: Alpha Testing</w:t>
      </w:r>
      <w:r>
        <w:br/>
      </w:r>
      <w:r>
        <w:t xml:space="preserve">This phase involves internal testing with a small group of tech writers based in District 1 and District 7, Ho Chi Minh City. The focus is on debugging the Vietnamese input method and ensuring compatibility with major browsers used locally.</w:t>
      </w:r>
    </w:p>
    <w:p>
      <w:pPr>
        <w:pStyle w:val="BodyText"/>
      </w:pPr>
      <w:r>
        <w:t xml:space="preserve">Beta Phase: Community Integration</w:t>
      </w:r>
      <w:r>
        <w:br/>
      </w:r>
      <w:r>
        <w:t xml:space="preserve">In this phase, the editor will be offered to select news portals and educational institutions in Vietnam Ho Chi Minh City. Feedback loops will be established to refine the user interface based on local UX preferences, which tend to favor dense information displays over minimalistic designs.</w:t>
      </w:r>
    </w:p>
    <w:p>
      <w:pPr>
        <w:pStyle w:val="BodyText"/>
      </w:pPr>
      <w:r>
        <w:t xml:space="preserve">Phase 3: Commercial Launch</w:t>
      </w:r>
      <w:r>
        <w:br/>
      </w:r>
      <w:r>
        <w:t xml:space="preserve">The final phase involves a public launch targeted at SMEs and large enterprises in Vietnam Ho Chi Minh City. Marketing campaigns will highlight the editor’s speed, local language support, and compliance with national data laws.</w:t>
      </w:r>
    </w:p>
    <w:bookmarkEnd w:id="25"/>
    <w:bookmarkStart w:id="26" w:name="challenges-and-mitigation"/>
    <w:p>
      <w:pPr>
        <w:pStyle w:val="Heading2"/>
      </w:pPr>
      <w:r>
        <w:t xml:space="preserve">6. Challenges and Mitigation</w:t>
      </w:r>
    </w:p>
    <w:p>
      <w:pPr>
        <w:pStyle w:val="FirstParagraph"/>
      </w:pPr>
      <w:r>
        <w:rPr>
          <w:bCs/>
          <w:b/>
        </w:rPr>
        <w:t xml:space="preserve">Linguistic Nuances:</w:t>
      </w:r>
      <w:r>
        <w:t xml:space="preserve"> </w:t>
      </w:r>
      <w:r>
        <w:t xml:space="preserve">Vietnamese has multiple dialects (primarily Northern and Southern). Since the project is rooted in Vietnam Ho Chi Minh City (Southern), the editor’s default algorithms will prioritize Southern Vietnamese pronunciation rules, while still offering a toggle for Northern standards.</w:t>
      </w:r>
    </w:p>
    <w:p>
      <w:pPr>
        <w:pStyle w:val="BodyText"/>
      </w:pPr>
      <w:r>
        <w:rPr>
          <w:bCs/>
          <w:b/>
        </w:rPr>
        <w:t xml:space="preserve">Internet Connectivity:</w:t>
      </w:r>
      <w:r>
        <w:t xml:space="preserve"> </w:t>
      </w:r>
      <w:r>
        <w:t xml:space="preserve">While urban areas have good connectivity, offline capabilities are crucial. The</w:t>
      </w:r>
      <w:r>
        <w:t xml:space="preserve"> </w:t>
      </w:r>
      <w:r>
        <w:rPr>
          <w:bCs/>
          <w:b/>
        </w:rPr>
        <w:t xml:space="preserve">Editor</w:t>
      </w:r>
    </w:p>
    <w:p>
      <w:pPr>
        <w:pStyle w:val="BodyText"/>
      </w:pPr>
      <w:r>
        <w:t xml:space="preserve">, has been designed with "Offline-First" architecture, allowing users to draft content without internet and sync automatically once connection is restored.</w:t>
      </w:r>
    </w:p>
    <w:bookmarkEnd w:id="26"/>
    <w:bookmarkStart w:id="27" w:name="section"/>
    <w:p>
      <w:pPr>
        <w:pStyle w:val="Heading2"/>
      </w:pPr>
    </w:p>
    <w:p>
      <w:pPr>
        <w:pStyle w:val="FirstParagraph"/>
      </w:pPr>
      <w:r>
        <w:rPr>
          <w:bCs/>
          <w:b/>
        </w:rPr>
        <w:t xml:space="preserve">ConclusionThe development of this specialized Editor represents a significant step forward in digital infrastructure for Vietnam Ho Chi Minh City. By moving away from one-size-fits-all global solutions, SaigonEdit addresses the specific linguistic and operational needs of local professionals. This project not only enhances productivity for businesses in the city but also contributes to the broader goal of digital sovereignty and technological self-reliance in Vietnam Ho Chi Minh City. We anticipate that by Q4 2023, this platform will become a standard tool for content creation across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Next-Generation Editorial Platform for Vietnam Ho Chi Minh City</dc:title>
  <dc:creator/>
  <dc:language>en</dc:language>
  <cp:keywords/>
  <dcterms:created xsi:type="dcterms:W3CDTF">2026-07-29T22:09:33Z</dcterms:created>
  <dcterms:modified xsi:type="dcterms:W3CDTF">2026-07-29T22:09:33Z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