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Implementation</w:t>
      </w:r>
      <w:r>
        <w:t xml:space="preserve"> </w:t>
      </w:r>
      <w:r>
        <w:t xml:space="preserve">in</w:t>
      </w:r>
      <w:r>
        <w:t xml:space="preserve"> </w:t>
      </w:r>
      <w:r>
        <w:t xml:space="preserve">Argentina</w:t>
      </w:r>
      <w:r>
        <w:t xml:space="preserve"> </w:t>
      </w:r>
      <w:r>
        <w:t xml:space="preserve">Córdoba</w:t>
      </w:r>
    </w:p>
    <w:bookmarkStart w:id="39" w:name="X99645731ad50f5b61930dbc09c1101ef686a5b5"/>
    <w:p>
      <w:pPr>
        <w:pStyle w:val="Heading1"/>
      </w:pPr>
      <w:r>
        <w:rPr>
          <w:iCs/>
          <w:i/>
          <w:bCs/>
          <w:b/>
        </w:rPr>
        <w:t xml:space="preserve">Project Report Document</w:t>
      </w:r>
      <w:r>
        <w:br/>
      </w:r>
      <w:r>
        <w:rPr>
          <w:iCs/>
          <w:i/>
          <w:bCs/>
          <w:b/>
        </w:rPr>
        <w:t xml:space="preserve">Education Administrator for Educational Reform in Argentina Córdoba</w:t>
      </w:r>
    </w:p>
    <w:p>
      <w:r>
        <w:pict>
          <v:rect style="width:0;height:1.5pt" o:hralign="center" o:hrstd="t" o:hr="t"/>
        </w:pict>
      </w:r>
    </w:p>
    <w:bookmarkStart w:id="38" w:name="Xe64cddeba4ff722e737df90c5986022e3342071"/>
    <w:p>
      <w:pPr>
        <w:pStyle w:val="FirstParagraph"/>
      </w:pPr>
      <w:r>
        <w:rPr>
          <w:bCs/>
          <w:b/>
        </w:rPr>
        <w:t xml:space="preserve">Report Date: October 24, 2023</w:t>
      </w:r>
    </w:p>
    <w:bookmarkStart w:id="37" w:name="X17f4fd1bd849de3ccb92b84ce3a01c0a6e5fcaa"/>
    <w:bookmarkStart w:id="21" w:name="executive-summary"/>
    <w:p>
      <w:pPr>
        <w:pStyle w:val="Heading2"/>
      </w:pPr>
      <w:r>
        <w:rPr>
          <w:iCs/>
          <w:i/>
          <w:bCs/>
          <w:b/>
        </w:rPr>
        <w:t xml:space="preserve">Executive Summary</w:t>
      </w:r>
    </w:p>
    <w:bookmarkStart w:id="20" w:name="X6b4b492901916a2a43c14306755a598fd521330"/>
    <w:p>
      <w:pPr>
        <w:pStyle w:val="FirstParagraph"/>
      </w:pPr>
      <w:r>
        <w:t xml:space="preserve">The educational landscape in Argentina has long been a cornerstone of national development, yet regional disparities often challenge uniform quality standards. This Project Report outlines the strategic implementation and operational framework of an advanced Education Administrator system specifically tailored for the province of Argentina Córdoba. As one of the most populous and culturally significant regions within the Argentine federation, Córdoba presents a unique set of opportunities and challenges in modernizing its pedagogical infrastructure. The primary objective herein is to demonstrate how a robust, data-driven Education Administrator can bridge gaps between policy formulation at the provincial level and execution within individual school institutions.</w:t>
      </w:r>
    </w:p>
    <w:p>
      <w:pPr>
        <w:pStyle w:val="BodyText"/>
      </w:pPr>
      <w:r>
        <w:t xml:space="preserve">The adoption of this administrative tool is not merely a technological upgrade but a fundamental shift toward accountability, efficiency, and equitable resource distribution. By focusing on the specific socio-economic context of Argentina Córdoba, this report argues that centralized yet flexible management structures are essential for addressing localized needs while maintaining adherence to national educational guidelines set by the Ministry of Education. The proposed system aims to streamline operations ranging from teacher deployment and student enrollment tracking to financial auditing and curriculum compliance monitoring.</w:t>
      </w:r>
    </w:p>
    <w:bookmarkEnd w:id="20"/>
    <w:bookmarkEnd w:id="21"/>
    <w:bookmarkStart w:id="36" w:name="X3f692a43eb7341ed16e8d6a0359a765cb3e6b13"/>
    <w:bookmarkStart w:id="23" w:name="X7959c36ada94c29e5ebf0d8d04e268e2296bbe8"/>
    <w:p>
      <w:pPr>
        <w:pStyle w:val="Heading2"/>
      </w:pPr>
      <w:r>
        <w:rPr>
          <w:iCs/>
          <w:i/>
          <w:bCs/>
          <w:b/>
        </w:rPr>
        <w:t xml:space="preserve">Contextual Background: The Landscape of Argentina Córdoba</w:t>
      </w:r>
    </w:p>
    <w:bookmarkStart w:id="22" w:name="X83a78e38fc47dac64e07074d04f69cb25dda75b"/>
    <w:p>
      <w:pPr>
        <w:pStyle w:val="FirstParagraph"/>
      </w:pPr>
      <w:r>
        <w:t xml:space="preserve">To understand the necessity of this project, one must first appreciate the complex administrative environment of Argentina Córdoba. The province is characterized by a mix of urban centers, such as the city of Córdoba itself, and extensive rural areas that face significant infrastructure deficits. Historically, educational administration in these regions has relied on fragmented data systems and manual reporting mechanisms. This legacy approach often results in delayed decision-making processes, misallocation of resources during peak seasons like back-to-school periods, and an inability to accurately assess student learning outcomes across diverse demographic groups.</w:t>
      </w:r>
    </w:p>
    <w:p>
      <w:pPr>
        <w:pStyle w:val="BodyText"/>
      </w:pPr>
      <w:r>
        <w:t xml:space="preserve">Furthermore, the cultural fabric of Argentina Córdoba includes a strong tradition of public education coupled with a vibrant private sector. Balancing the regulatory oversight required for public funds while ensuring innovation in private institutions requires a neutral, comprehensive administrative interface. The current disconnect between provincial policy directives and school-level realities necessitates an Education Administrator that serves as both an enforcement mechanism and a support system for teachers and principals alike.</w:t>
      </w:r>
    </w:p>
    <w:bookmarkEnd w:id="22"/>
    <w:bookmarkEnd w:id="23"/>
    <w:bookmarkStart w:id="35" w:name="X57ebc188aa96aa21e6ac6522311e55ed00b8164"/>
    <w:bookmarkStart w:id="25" w:name="X710d60740ba5e29151cb613cb077e520fbb038b"/>
    <w:p>
      <w:pPr>
        <w:pStyle w:val="Heading2"/>
      </w:pPr>
      <w:r>
        <w:rPr>
          <w:iCs/>
          <w:i/>
          <w:bCs/>
          <w:b/>
        </w:rPr>
        <w:t xml:space="preserve">Core Objectives of the Education Administrator Implementation</w:t>
      </w:r>
    </w:p>
    <w:bookmarkStart w:id="24" w:name="Xd81aa25ed8b94c6ca2a64fa8e61e65c94f10486"/>
    <w:p>
      <w:pPr>
        <w:pStyle w:val="FirstParagraph"/>
      </w:pPr>
      <w:r>
        <w:t xml:space="preserve">The deployment of this Education Administrator is guided by four primary objectives designed to enhance operational excellence within the educational sector of Argentina Córdoba.</w:t>
      </w:r>
    </w:p>
    <w:p>
      <w:pPr>
        <w:numPr>
          <w:ilvl w:val="0"/>
          <w:numId w:val="1001"/>
        </w:numPr>
        <w:pStyle w:val="Compact"/>
      </w:pPr>
      <w:r>
        <w:rPr>
          <w:bCs/>
          <w:b/>
        </w:rPr>
        <w:t xml:space="preserve">Data Centralization and Integrity:</w:t>
      </w:r>
      <w:r>
        <w:t xml:space="preserve"> </w:t>
      </w:r>
      <w:r>
        <w:t xml:space="preserve">The first objective is to create a unified database that aggregates information from all public and subsidized private schools across the province. This eliminates data silos, allowing administrators to view real-time statistics regarding enrollment rates, attendance patterns, and teacher-student ratios. For Argentina Córdoba, where geographic spread can hinder physical oversight, digital centralization ensures that no school operates outside the visibility of provincial authorities.</w:t>
      </w:r>
    </w:p>
    <w:p>
      <w:pPr>
        <w:numPr>
          <w:ilvl w:val="0"/>
          <w:numId w:val="1001"/>
        </w:numPr>
        <w:pStyle w:val="Compact"/>
      </w:pPr>
      <w:r>
        <w:rPr>
          <w:bCs/>
          <w:b/>
        </w:rPr>
        <w:t xml:space="preserve">Resource Optimization:</w:t>
      </w:r>
      <w:r>
        <w:t xml:space="preserve"> </w:t>
      </w:r>
      <w:r>
        <w:t xml:space="preserve">Secondly, the system aims to optimize financial and human resources. By analyzing usage patterns and demographic trends via the Education Administrator, planners in Argentina Córdoba can predict future needs for textbooks, technological equipment, and specialized staff. This predictive capability reduces waste and ensures that vulnerable communities receive timely support.</w:t>
      </w:r>
    </w:p>
    <w:p>
      <w:pPr>
        <w:numPr>
          <w:ilvl w:val="0"/>
          <w:numId w:val="1001"/>
        </w:numPr>
        <w:pStyle w:val="Compact"/>
      </w:pPr>
      <w:r>
        <w:rPr>
          <w:bCs/>
          <w:b/>
        </w:rPr>
        <w:t xml:space="preserve">Pedagogical Standardization:</w:t>
      </w:r>
      <w:r>
        <w:t xml:space="preserve"> </w:t>
      </w:r>
      <w:r>
        <w:t xml:space="preserve">Thirdly, the platform will monitor curriculum implementation to ensure alignment with national standards. Through digital check-ins and mandatory reporting modules within the Education Administrator, schools in Argentina Córdoba can demonstrate compliance with established learning benchmarks. This facilitates a more uniform quality of education regardless of geographic location.</w:t>
      </w:r>
    </w:p>
    <w:p>
      <w:pPr>
        <w:numPr>
          <w:ilvl w:val="0"/>
          <w:numId w:val="1001"/>
        </w:numPr>
        <w:pStyle w:val="Compact"/>
      </w:pPr>
      <w:r>
        <w:rPr>
          <w:bCs/>
          <w:b/>
        </w:rPr>
        <w:t xml:space="preserve">Community Engagement:</w:t>
      </w:r>
      <w:r>
        <w:t xml:space="preserve"> </w:t>
      </w:r>
      <w:r>
        <w:t xml:space="preserve">Finally, the system includes a portal for parents and community stakeholders. By providing transparent access to school performance metrics through the Education Administrator, we foster greater trust and participation from the local communities in Argentina Córdoba, encouraging collaborative problem-solving.</w:t>
      </w:r>
    </w:p>
    <w:bookmarkEnd w:id="24"/>
    <w:bookmarkEnd w:id="25"/>
    <w:bookmarkStart w:id="34" w:name="X96db356fe7b9bc69b1beb7f544bb24163e92fc1"/>
    <w:bookmarkStart w:id="27" w:name="implementation-strategy-and-phases"/>
    <w:p>
      <w:pPr>
        <w:pStyle w:val="Heading2"/>
      </w:pPr>
      <w:r>
        <w:rPr>
          <w:iCs/>
          <w:i/>
          <w:bCs/>
          <w:b/>
        </w:rPr>
        <w:t xml:space="preserve">Implementation Strategy and Phases</w:t>
      </w:r>
    </w:p>
    <w:bookmarkStart w:id="26" w:name="X46dda5ae9df50a365d61868e12fc8878e6be76e"/>
    <w:p>
      <w:pPr>
        <w:pStyle w:val="FirstParagraph"/>
      </w:pPr>
      <w:r>
        <w:t xml:space="preserve">The rollout of the Education Administrator in Argentina Córdoba will follow a phased approach to mitigate risk and ensure user adoption. Phase One involves the technical infrastructure setup, including server provisioning, cybersecurity protocols, and integration with existing provincial databases. This phase requires close collaboration with local IT specialists within Argentina Córdoba who understand regional connectivity constraints.</w:t>
      </w:r>
    </w:p>
    <w:p>
      <w:pPr>
        <w:pStyle w:val="BodyText"/>
      </w:pPr>
      <w:r>
        <w:t xml:space="preserve">Phase Two focuses on pilot testing in selected districts representative of both urban and rural environments. Feedback from educators and administrators during this stage will be critical for refining the user interface and workflow processes of the Education Administrator. It is essential that teachers in Argentina Córdoba feel empowered by the tool rather than surveilled, which requires extensive training programs focused on digital literacy.</w:t>
      </w:r>
    </w:p>
    <w:p>
      <w:pPr>
        <w:pStyle w:val="BodyText"/>
      </w:pPr>
      <w:r>
        <w:t xml:space="preserve">Phase Three entails a full-scale provincial launch. During this period, continuous monitoring will be conducted to address technical glitches and provide ongoing support. The success of this project hinges on sustained commitment from both government officials in Argentina Córdoba and the educational community, ensuring that the Education Administrator becomes an indispensable tool for daily operations rather than a temporary initiative.</w:t>
      </w:r>
    </w:p>
    <w:bookmarkEnd w:id="26"/>
    <w:bookmarkEnd w:id="27"/>
    <w:bookmarkStart w:id="33" w:name="X26002677803bd1703882593e9ad12da5e6c1cec"/>
    <w:bookmarkStart w:id="29" w:name="Xdf5f07632d6cbd72a869825add95ec2928d6911"/>
    <w:p>
      <w:pPr>
        <w:pStyle w:val="Heading2"/>
      </w:pPr>
      <w:r>
        <w:rPr>
          <w:iCs/>
          <w:i/>
          <w:bCs/>
          <w:b/>
        </w:rPr>
        <w:t xml:space="preserve">Potential Challenges and Mitigation Strategies</w:t>
      </w:r>
    </w:p>
    <w:bookmarkStart w:id="28" w:name="X174ad816e7b7525403582c0479a94966eecb196"/>
    <w:p>
      <w:pPr>
        <w:pStyle w:val="FirstParagraph"/>
      </w:pPr>
      <w:r>
        <w:t xml:space="preserve">Implementing such a comprehensive system is not without hurdles. One significant challenge in Argentina Córdoba is the variability of internet connectivity, particularly in remote areas. To mitigate this, the Education Administrator will feature an offline-capable mode that allows data entry and syncing when connectivity is restored.</w:t>
      </w:r>
    </w:p>
    <w:p>
      <w:pPr>
        <w:pStyle w:val="BodyText"/>
      </w:pPr>
      <w:r>
        <w:t xml:space="preserve">Another concern is resistance to change among older staff members accustomed to traditional methods. Addressing this requires a robust change management strategy that emphasizes the benefits of efficiency and reduced administrative burden. Workshops, mentorship programs, and clear communication regarding how the Education Administrator simplifies daily tasks will be pivotal in gaining buy-in from educators across Argentina Córdoba.</w:t>
      </w:r>
    </w:p>
    <w:p>
      <w:pPr>
        <w:pStyle w:val="BodyText"/>
      </w:pPr>
      <w:r>
        <w:t xml:space="preserve">Data privacy is also paramount. The system must comply with national data protection laws to safeguard student and teacher information. Strict access controls and encryption standards will be embedded within the Architecture of the Education Administrator to ensure security.</w:t>
      </w:r>
    </w:p>
    <w:bookmarkEnd w:id="28"/>
    <w:bookmarkEnd w:id="29"/>
    <w:bookmarkStart w:id="32" w:name="X50db27b21a59dfe5822350fdaf657078764aefb"/>
    <w:bookmarkStart w:id="31" w:name="conclusion"/>
    <w:p>
      <w:pPr>
        <w:pStyle w:val="Heading2"/>
      </w:pPr>
      <w:r>
        <w:rPr>
          <w:iCs/>
          <w:i/>
          <w:bCs/>
          <w:b/>
        </w:rPr>
        <w:t xml:space="preserve">Conclusion</w:t>
      </w:r>
    </w:p>
    <w:bookmarkStart w:id="30" w:name="X082887dc834426b580eb493107c998de16c3ea6"/>
    <w:p>
      <w:pPr>
        <w:pStyle w:val="FirstParagraph"/>
      </w:pPr>
      <w:r>
        <w:t xml:space="preserve">In conclusion, the introduction of a specialized Education Administrator represents a transformative step for the educational sector in Argentina Córdoba. By leveraging technology to enhance administrative efficiency, ensure resource equity, and maintain pedagogical standards, this project addresses critical gaps in the current system. The specific context of Argentina Córdoba demands a solution that is both resilient and adaptable, capabilities inherent in our proposed framework.</w:t>
      </w:r>
    </w:p>
    <w:p>
      <w:pPr>
        <w:pStyle w:val="BodyText"/>
      </w:pPr>
      <w:r>
        <w:t xml:space="preserve">As we move forward with implementation, it is imperative that all stakeholders—from provincial policymakers to classroom teachers—view this tool as a partner in excellence. The successful deployment of the Education Administrator will not only modernize administrative processes but also contribute significantly to the overall quality of education experienced by students throughout Argentina Córdoba. This project stands as a testament to our commitment to building a future-ready educational infrastructure that serves every child, regardless of their location or background.</w:t>
      </w:r>
    </w:p>
    <w:bookmarkEnd w:id="30"/>
    <w:p>
      <w:r>
        <w:pict>
          <v:rect style="width:0;height:1.5pt" o:hralign="center" o:hrstd="t" o:hr="t"/>
        </w:pict>
      </w:r>
    </w:p>
    <w:p>
      <w:pPr>
        <w:pStyle w:val="FirstParagraph"/>
      </w:pPr>
      <w:r>
        <w:rPr>
          <w:iCs/>
          <w:i/>
        </w:rPr>
        <w:t xml:space="preserve">This document is confidential and intended solely for the use of individuals involved in the planning and execution of the Education Administrator project in Argentina Córdoba.</w:t>
      </w:r>
    </w:p>
    <w:bookmarkEnd w:id="31"/>
    <w:bookmarkEnd w:id="32"/>
    <w:bookmarkEnd w:id="33"/>
    <w:bookmarkEnd w:id="34"/>
    <w:bookmarkEnd w:id="35"/>
    <w:p>
      <w:r>
        <w:pict>
          <v:rect style="width:0;height:1.5pt" o:hralign="center" o:hrstd="t" o:hr="t"/>
        </w:pict>
      </w:r>
    </w:p>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Implementation in Argentina Córdoba</dc:title>
  <dc:creator/>
  <dc:language>en</dc:language>
  <cp:keywords/>
  <dcterms:created xsi:type="dcterms:W3CDTF">2026-07-29T20:58:08Z</dcterms:created>
  <dcterms:modified xsi:type="dcterms:W3CDTF">2026-07-29T20:58:08Z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