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Strategy</w:t>
      </w:r>
      <w:r>
        <w:t xml:space="preserve"> </w:t>
      </w:r>
      <w:r>
        <w:t xml:space="preserve">for</w:t>
      </w:r>
      <w:r>
        <w:t xml:space="preserve"> </w:t>
      </w:r>
      <w:r>
        <w:t xml:space="preserve">Ethiopia</w:t>
      </w:r>
      <w:r>
        <w:t xml:space="preserve"> </w:t>
      </w:r>
      <w:r>
        <w:t xml:space="preserve">Addis</w:t>
      </w:r>
      <w:r>
        <w:t xml:space="preserve"> </w:t>
      </w:r>
      <w:r>
        <w:t xml:space="preserve">Ababa</w:t>
      </w:r>
    </w:p>
    <w:bookmarkStart w:id="21" w:name="Xdc3c7176a3706377ed29ea7f632cd486460cdb3"/>
    <w:p>
      <w:pPr>
        <w:pStyle w:val="Heading1"/>
      </w:pPr>
      <w:r>
        <w:t xml:space="preserve">Project Report Strategic Implementation of Education Administrator Frameworks in Ethiopia Addis Ababa</w:t>
      </w:r>
    </w:p>
    <w:p>
      <w:pPr>
        <w:pStyle w:val="FirstParagraph"/>
      </w:pPr>
      <w:r>
        <w:rPr>
          <w:bCs/>
          <w:b/>
        </w:rPr>
        <w:t xml:space="preserve">Date:</w:t>
      </w:r>
      <w:r>
        <w:t xml:space="preserve"> </w:t>
      </w:r>
      <w:r>
        <w:t xml:space="preserve">May 24, 2024</w:t>
      </w:r>
    </w:p>
    <w:bookmarkStart w:id="20" w:name="X8908702111dbf8519aa228603c2677b795c5de9"/>
    <w:p>
      <w:pPr>
        <w:pStyle w:val="Heading3"/>
      </w:pPr>
      <w:r>
        <w:rPr>
          <w:bCs/>
          <w:b/>
        </w:rPr>
        <w:t xml:space="preserve">Title: Enhancing Educational Governance and Administrative Efficiency through Targeted Education Administrator Development Programs in Ethiopia Addis Ababa</w:t>
      </w:r>
    </w:p>
    <w:p>
      <w:pPr>
        <w:pStyle w:val="FirstParagraph"/>
      </w:pPr>
      <w:r>
        <w:t xml:space="preserve">The rapid urbanization and demographic expansion witnessed in recent years have placed unprecedented demands on the public service infrastructure of</w:t>
      </w:r>
      <w:r>
        <w:t xml:space="preserve"> </w:t>
      </w:r>
      <w:r>
        <w:rPr>
          <w:bCs/>
          <w:b/>
        </w:rPr>
        <w:t xml:space="preserve">Ethiopia Addis Ababa</w:t>
      </w:r>
      <w:r>
        <w:t xml:space="preserve">. As the political, economic, and cultural capital of the nation,</w:t>
      </w:r>
      <w:r>
        <w:t xml:space="preserve"> </w:t>
      </w:r>
      <w:r>
        <w:rPr>
          <w:bCs/>
          <w:b/>
        </w:rPr>
        <w:t xml:space="preserve">Ethiopia Addis Ababa</w:t>
      </w:r>
      <w:r>
        <w:t xml:space="preserve"> </w:t>
      </w:r>
      <w:r>
        <w:t xml:space="preserve">serves as a critical hub for national policy implementation. Within this bustling metropolis, the education sector stands as one of the most vital pillars for sustainable development. However, traditional administrative models are no longer sufficient to meet the complex challenges faced by schools in this dynamic environment. This</w:t>
      </w:r>
      <w:r>
        <w:t xml:space="preserve"> </w:t>
      </w:r>
      <w:r>
        <w:rPr>
          <w:bCs/>
          <w:b/>
        </w:rPr>
        <w:t xml:space="preserve">Project Report</w:t>
      </w:r>
      <w:r>
        <w:t xml:space="preserve"> </w:t>
      </w:r>
      <w:r>
        <w:t xml:space="preserve">outlines a comprehensive strategic framework designed to modernize educational governance through specialized</w:t>
      </w:r>
      <w:r>
        <w:t xml:space="preserve"> </w:t>
      </w:r>
      <w:r>
        <w:rPr>
          <w:bCs/>
          <w:b/>
        </w:rPr>
        <w:t xml:space="preserve">Education Administrator</w:t>
      </w:r>
      <w:r>
        <w:t xml:space="preserve"> </w:t>
      </w:r>
      <w:r>
        <w:t xml:space="preserve">training and structural reforms tailored specifically for the context of</w:t>
      </w:r>
      <w:r>
        <w:t xml:space="preserve"> </w:t>
      </w:r>
      <w:r>
        <w:rPr>
          <w:bCs/>
          <w:b/>
        </w:rPr>
        <w:t xml:space="preserve">Ethiopia Addis Ababa</w:t>
      </w:r>
      <w:r>
        <w:t xml:space="preserve">.</w:t>
      </w:r>
    </w:p>
    <w:p>
      <w:pPr>
        <w:pStyle w:val="BodyText"/>
      </w:pPr>
      <w:r>
        <w:t xml:space="preserve">The Contextual Landscape of Ethiopia Addis Ababa Education Sector</w:t>
      </w:r>
      <w:r>
        <w:t xml:space="preserve"> </w:t>
      </w:r>
      <w:r>
        <w:t xml:space="preserve">The primary objective of this project is to address the specific administrative bottlenecks that hinder educational excellence in</w:t>
      </w:r>
      <w:r>
        <w:t xml:space="preserve"> </w:t>
      </w:r>
      <w:r>
        <w:rPr>
          <w:bCs/>
          <w:b/>
        </w:rPr>
        <w:t xml:space="preserve">Ethiopia Addis Ababa</w:t>
      </w:r>
      <w:r>
        <w:t xml:space="preserve">. The city is characterized by a dense population, significant migration from rural areas, and a growing demand for both basic and higher education. Consequently, schools in</w:t>
      </w:r>
      <w:r>
        <w:t xml:space="preserve"> </w:t>
      </w:r>
      <w:r>
        <w:rPr>
          <w:bCs/>
          <w:b/>
        </w:rPr>
        <w:t xml:space="preserve">Ethiopia Addis Ababa</w:t>
      </w:r>
      <w:r>
        <w:t xml:space="preserve"> </w:t>
      </w:r>
      <w:r>
        <w:t xml:space="preserve">often operate beyond their capacity limits. While student enrollment numbers have surged due to successful government initiatives in expanding access to schooling, the administrative infrastructure required to support these students has lagged behind.</w:t>
      </w:r>
    </w:p>
    <w:p>
      <w:pPr>
        <w:pStyle w:val="BodyText"/>
      </w:pPr>
      <w:r>
        <w:t xml:space="preserve">A critical analysis reveals that many institutions lack robust data management systems, efficient resource allocation protocols, and proactive community engagement strategies. In the context of</w:t>
      </w:r>
      <w:r>
        <w:t xml:space="preserve"> </w:t>
      </w:r>
      <w:r>
        <w:rPr>
          <w:bCs/>
          <w:b/>
        </w:rPr>
        <w:t xml:space="preserve">Ethiopia Addis Ababa</w:t>
      </w:r>
      <w:r>
        <w:t xml:space="preserve">, where space is at a premium and resources are finite, the role of an effective school leader extends beyond pedagogical supervision to include complex logistical coordination. This report posits that investing in human capital through dedicated</w:t>
      </w:r>
      <w:r>
        <w:t xml:space="preserve"> </w:t>
      </w:r>
      <w:r>
        <w:rPr>
          <w:bCs/>
          <w:b/>
        </w:rPr>
        <w:t xml:space="preserve">Education Administrator</w:t>
      </w:r>
      <w:r>
        <w:t xml:space="preserve"> </w:t>
      </w:r>
      <w:r>
        <w:t xml:space="preserve">programs is the most efficient lever for improving overall educational outcomes.</w:t>
      </w:r>
    </w:p>
    <w:p>
      <w:pPr>
        <w:pStyle w:val="BodyText"/>
      </w:pPr>
      <w:r>
        <w:t xml:space="preserve">The Role of Education Administrator in Modern Governance</w:t>
      </w:r>
      <w:r>
        <w:t xml:space="preserve"> </w:t>
      </w:r>
      <w:r>
        <w:t xml:space="preserve">Central to this project is the redefinition and reinforcement of the</w:t>
      </w:r>
      <w:r>
        <w:t xml:space="preserve"> </w:t>
      </w:r>
      <w:r>
        <w:rPr>
          <w:bCs/>
          <w:b/>
        </w:rPr>
        <w:t xml:space="preserve">Education Administrator</w:t>
      </w:r>
      <w:r>
        <w:t xml:space="preserve"> </w:t>
      </w:r>
      <w:r>
        <w:t xml:space="preserve">role. Historically, school leadership in Ethiopia was often viewed primarily through an instructional lens, focusing heavily on curriculum delivery and teacher supervision. While these remain important functions, the modern</w:t>
      </w:r>
      <w:r>
        <w:t xml:space="preserve"> </w:t>
      </w:r>
      <w:r>
        <w:rPr>
          <w:bCs/>
          <w:b/>
        </w:rPr>
        <w:t xml:space="preserve">Education Administrator</w:t>
      </w:r>
      <w:r>
        <w:t xml:space="preserve"> </w:t>
      </w:r>
      <w:r>
        <w:t xml:space="preserve">must also be a strategic planner, a financial manager, and a community liaison.</w:t>
      </w:r>
    </w:p>
    <w:p>
      <w:pPr>
        <w:pStyle w:val="BodyText"/>
      </w:pPr>
      <w:r>
        <w:t xml:space="preserve">In</w:t>
      </w:r>
      <w:r>
        <w:t xml:space="preserve"> </w:t>
      </w:r>
      <w:r>
        <w:rPr>
          <w:bCs/>
          <w:b/>
        </w:rPr>
        <w:t xml:space="preserve">Ethiopia Addis Ababa</w:t>
      </w:r>
      <w:r>
        <w:t xml:space="preserve">, the</w:t>
      </w:r>
      <w:r>
        <w:t xml:space="preserve"> </w:t>
      </w:r>
      <w:r>
        <w:rPr>
          <w:bCs/>
          <w:b/>
        </w:rPr>
        <w:t xml:space="preserve">Education Administrator</w:t>
      </w:r>
      <w:r>
        <w:t xml:space="preserve"> </w:t>
      </w:r>
      <w:r>
        <w:t xml:space="preserve">acts as the critical link between central government policies formulated in Addis Ababa and their practical implementation at the school level. These administrators are responsible for translating broad national directives into actionable local plans. This requires a unique skill set that combines technical educational knowledge with modern management practices. The proposed project aims to equip</w:t>
      </w:r>
      <w:r>
        <w:t xml:space="preserve"> </w:t>
      </w:r>
      <w:r>
        <w:rPr>
          <w:bCs/>
          <w:b/>
        </w:rPr>
        <w:t xml:space="preserve">Education Administrator</w:t>
      </w:r>
      <w:r>
        <w:t xml:space="preserve"> </w:t>
      </w:r>
      <w:r>
        <w:t xml:space="preserve">candidates with skills in data-driven decision-making, conflict resolution, and digital literacy.</w:t>
      </w:r>
    </w:p>
    <w:p>
      <w:pPr>
        <w:pStyle w:val="BodyText"/>
      </w:pPr>
      <w:r>
        <w:t xml:space="preserve">Furthermore, the cultural context of</w:t>
      </w:r>
      <w:r>
        <w:t xml:space="preserve"> </w:t>
      </w:r>
      <w:r>
        <w:rPr>
          <w:bCs/>
          <w:b/>
        </w:rPr>
        <w:t xml:space="preserve">Ethiopia Addis Ababa</w:t>
      </w:r>
      <w:r>
        <w:t xml:space="preserve">, which is a melting pot of diverse ethnicities and languages, demands that administrators possess high levels of emotional intelligence and cultural competency. The training modules included in this project specifically address these needs, ensuring that</w:t>
      </w:r>
      <w:r>
        <w:t xml:space="preserve"> </w:t>
      </w:r>
      <w:r>
        <w:rPr>
          <w:bCs/>
          <w:b/>
        </w:rPr>
        <w:t xml:space="preserve">Education Administrator</w:t>
      </w:r>
      <w:r>
        <w:t xml:space="preserve"> </w:t>
      </w:r>
      <w:r>
        <w:t xml:space="preserve">graduates are not only technically proficient but also socially adept leaders capable of fostering inclusive environments.</w:t>
      </w:r>
    </w:p>
    <w:p>
      <w:pPr>
        <w:pStyle w:val="BodyText"/>
      </w:pPr>
      <w:r>
        <w:t xml:space="preserve">Strategic Pillars of the Project</w:t>
      </w:r>
      <w:r>
        <w:t xml:space="preserve"> </w:t>
      </w:r>
      <w:r>
        <w:t xml:space="preserve">To ensure the success of this initiative, the project is structured around four strategic pillars. The first pillar focuses on Capacity Building and Professional Development. Through intensive workshops and continuous professional development (CPD) sessions, current and aspiring</w:t>
      </w:r>
      <w:r>
        <w:t xml:space="preserve"> </w:t>
      </w:r>
      <w:r>
        <w:rPr>
          <w:bCs/>
          <w:b/>
        </w:rPr>
        <w:t xml:space="preserve">Education Administrator</w:t>
      </w:r>
      <w:r>
        <w:t xml:space="preserve">s in</w:t>
      </w:r>
      <w:r>
        <w:t xml:space="preserve"> </w:t>
      </w:r>
      <w:r>
        <w:rPr>
          <w:bCs/>
          <w:b/>
        </w:rPr>
        <w:t xml:space="preserve">Ethiopia Addis Ababa</w:t>
      </w:r>
      <w:r>
        <w:t xml:space="preserve"> </w:t>
      </w:r>
      <w:r>
        <w:t xml:space="preserve">will be trained in modern leadership frameworks. These sessions will cover topics such as strategic planning, human resource management, and educational finance.</w:t>
      </w:r>
    </w:p>
    <w:p>
      <w:pPr>
        <w:pStyle w:val="BodyText"/>
      </w:pPr>
      <w:r>
        <w:t xml:space="preserve">The second pillar involves Digital Transformation and Infrastructure Integration. Recognizing the technological push within</w:t>
      </w:r>
      <w:r>
        <w:t xml:space="preserve"> </w:t>
      </w:r>
      <w:r>
        <w:rPr>
          <w:bCs/>
          <w:b/>
        </w:rPr>
        <w:t xml:space="preserve">Ethiopia Addis Ababa</w:t>
      </w:r>
      <w:r>
        <w:t xml:space="preserve">, the project emphasizes the adoption of digital tools for school administration. This includes implementing student information systems (SIS) and learning management systems (LMS) that allow</w:t>
      </w:r>
      <w:r>
        <w:t xml:space="preserve"> </w:t>
      </w:r>
      <w:r>
        <w:rPr>
          <w:bCs/>
          <w:b/>
        </w:rPr>
        <w:t xml:space="preserve">Education Administrator</w:t>
      </w:r>
      <w:r>
        <w:t xml:space="preserve">s to monitor performance, track attendance, and manage resources in real-time. By leveraging technology, schools in</w:t>
      </w:r>
      <w:r>
        <w:t xml:space="preserve"> </w:t>
      </w:r>
      <w:r>
        <w:rPr>
          <w:bCs/>
          <w:b/>
        </w:rPr>
        <w:t xml:space="preserve">Ethiopia Addis Ababa</w:t>
      </w:r>
      <w:r>
        <w:t xml:space="preserve"> </w:t>
      </w:r>
      <w:r>
        <w:t xml:space="preserve">can achieve greater transparency and efficiency.</w:t>
      </w:r>
    </w:p>
    <w:p>
      <w:pPr>
        <w:pStyle w:val="BodyText"/>
      </w:pPr>
      <w:r>
        <w:t xml:space="preserve">The third pillar addresses Community Engagement and Stakeholder Collaboration. In a dense urban center like</w:t>
      </w:r>
      <w:r>
        <w:t xml:space="preserve"> </w:t>
      </w:r>
      <w:r>
        <w:rPr>
          <w:bCs/>
          <w:b/>
        </w:rPr>
        <w:t xml:space="preserve">Ethiopia Addis Ababa</w:t>
      </w:r>
      <w:r>
        <w:t xml:space="preserve">, schools cannot operate in isolation. The project encourages</w:t>
      </w:r>
      <w:r>
        <w:t xml:space="preserve"> </w:t>
      </w:r>
      <w:r>
        <w:rPr>
          <w:bCs/>
          <w:b/>
        </w:rPr>
        <w:t xml:space="preserve">Education Administrator</w:t>
      </w:r>
      <w:r>
        <w:t xml:space="preserve">s to build strong partnerships with parents, local businesses, NGOs, and government bodies at the Woreda level. These collaborations are essential for securing additional resources and ensuring that school activities align with community needs.</w:t>
      </w:r>
    </w:p>
    <w:p>
      <w:pPr>
        <w:pStyle w:val="BodyText"/>
      </w:pPr>
      <w:r>
        <w:t xml:space="preserve">The final pillar is Monitoring, Evaluation, and Accountability. A robust framework will be established to track the progress of trained</w:t>
      </w:r>
      <w:r>
        <w:t xml:space="preserve"> </w:t>
      </w:r>
      <w:r>
        <w:rPr>
          <w:bCs/>
          <w:b/>
        </w:rPr>
        <w:t xml:space="preserve">Education Administrator</w:t>
      </w:r>
      <w:r>
        <w:t xml:space="preserve">s. Key performance indicators (KPIs) will be developed to measure improvements in school management quality, student satisfaction, and academic outcomes in</w:t>
      </w:r>
      <w:r>
        <w:t xml:space="preserve"> </w:t>
      </w:r>
      <w:r>
        <w:rPr>
          <w:bCs/>
          <w:b/>
        </w:rPr>
        <w:t xml:space="preserve">Ethiopia Addis Ababa</w:t>
      </w:r>
      <w:r>
        <w:t xml:space="preserve">. Regular audits and feedback loops will ensure that the project remains on track and delivers tangible results.</w:t>
      </w:r>
    </w:p>
    <w:p>
      <w:pPr>
        <w:pStyle w:val="BodyText"/>
      </w:pPr>
      <w:r>
        <w:t xml:space="preserve">Implementation Strategy</w:t>
      </w:r>
      <w:r>
        <w:t xml:space="preserve"> </w:t>
      </w:r>
      <w:r>
        <w:t xml:space="preserve">The implementation of this project will occur in phases over a three-year period. The initial phase involves baseline data collection across selected schools in</w:t>
      </w:r>
      <w:r>
        <w:t xml:space="preserve"> </w:t>
      </w:r>
      <w:r>
        <w:rPr>
          <w:bCs/>
          <w:b/>
        </w:rPr>
        <w:t xml:space="preserve">Ethiopia Addis Ababa</w:t>
      </w:r>
      <w:r>
        <w:t xml:space="preserve"> </w:t>
      </w:r>
      <w:r>
        <w:t xml:space="preserve">to assess current administrative capabilities. This is followed by the design and delivery of customized training curricula for</w:t>
      </w:r>
      <w:r>
        <w:t xml:space="preserve"> </w:t>
      </w:r>
      <w:r>
        <w:rPr>
          <w:bCs/>
          <w:b/>
        </w:rPr>
        <w:t xml:space="preserve">Education Administrator</w:t>
      </w:r>
      <w:r>
        <w:t xml:space="preserve">s. Pilot programs will be launched in five different Woredas (districts) within the city to test the efficacy of the proposed interventions.</w:t>
      </w:r>
    </w:p>
    <w:p>
      <w:pPr>
        <w:pStyle w:val="BodyText"/>
      </w:pPr>
      <w:r>
        <w:t xml:space="preserve">The second phase focuses on scaling up successful pilot programs across all ten administrative Woredas of</w:t>
      </w:r>
      <w:r>
        <w:t xml:space="preserve"> </w:t>
      </w:r>
      <w:r>
        <w:rPr>
          <w:bCs/>
          <w:b/>
        </w:rPr>
        <w:t xml:space="preserve">Ethiopia Addis Ababa</w:t>
      </w:r>
      <w:r>
        <w:t xml:space="preserve">. This expansion will be supported by partnerships with local universities and teacher training colleges, ensuring a steady pipeline of qualified</w:t>
      </w:r>
      <w:r>
        <w:t xml:space="preserve"> </w:t>
      </w:r>
      <w:r>
        <w:rPr>
          <w:bCs/>
          <w:b/>
        </w:rPr>
        <w:t xml:space="preserve">Education Administrator</w:t>
      </w:r>
      <w:r>
        <w:t xml:space="preserve"> </w:t>
      </w:r>
      <w:r>
        <w:t xml:space="preserve">candidates. The third phase involves consolidation and sustainability planning, ensuring that the gains made are maintained through institutionalized policies.</w:t>
      </w:r>
    </w:p>
    <w:p>
      <w:pPr>
        <w:pStyle w:val="BodyText"/>
      </w:pPr>
      <w:r>
        <w:t xml:space="preserve">Challenges and Mitigation Strategies</w:t>
      </w:r>
      <w:r>
        <w:t xml:space="preserve"> </w:t>
      </w:r>
      <w:r>
        <w:t xml:space="preserve">Despite the clear benefits, several challenges must be addressed. Resource constraints in</w:t>
      </w:r>
      <w:r>
        <w:t xml:space="preserve"> </w:t>
      </w:r>
      <w:r>
        <w:rPr>
          <w:bCs/>
          <w:b/>
        </w:rPr>
        <w:t xml:space="preserve">Ethiopia Addis Ababa</w:t>
      </w:r>
      <w:r>
        <w:t xml:space="preserve"> </w:t>
      </w:r>
      <w:r>
        <w:t xml:space="preserve">may limit the immediate availability of funding for extensive training programs. To mitigate this, the project seeks to leverage donor partnerships and public-private partnerships to secure necessary financing. Additionally, resistance to change among veteran administrators is a potential hurdle. The project addresses this by involving senior leaders in the design process and highlighting success stories that demonstrate the value of modern administrative practices.</w:t>
      </w:r>
    </w:p>
    <w:p>
      <w:pPr>
        <w:pStyle w:val="BodyText"/>
      </w:pPr>
      <w:r>
        <w:t xml:space="preserve">Conclusion</w:t>
      </w:r>
      <w:r>
        <w:t xml:space="preserve"> </w:t>
      </w:r>
      <w:r>
        <w:t xml:space="preserve">In conclusion, this</w:t>
      </w:r>
      <w:r>
        <w:t xml:space="preserve"> </w:t>
      </w:r>
      <w:r>
        <w:rPr>
          <w:bCs/>
          <w:b/>
        </w:rPr>
        <w:t xml:space="preserve">Project Report</w:t>
      </w:r>
      <w:r>
        <w:t xml:space="preserve"> </w:t>
      </w:r>
      <w:r>
        <w:t xml:space="preserve">underscores the critical importance of strengthening educational governance in</w:t>
      </w:r>
      <w:r>
        <w:t xml:space="preserve"> </w:t>
      </w:r>
      <w:r>
        <w:rPr>
          <w:bCs/>
          <w:b/>
        </w:rPr>
        <w:t xml:space="preserve">Ethiopia Addis Ababa</w:t>
      </w:r>
      <w:r>
        <w:t xml:space="preserve">. By focusing on the professional development and empowerment of</w:t>
      </w:r>
      <w:r>
        <w:t xml:space="preserve"> </w:t>
      </w:r>
      <w:r>
        <w:rPr>
          <w:bCs/>
          <w:b/>
        </w:rPr>
        <w:t xml:space="preserve">Education Administrator</w:t>
      </w:r>
      <w:r>
        <w:t xml:space="preserve">s, we can significantly enhance the quality of education provided to students across the city. The proposed framework is not merely an administrative adjustment but a transformative initiative that aligns with national development goals. With effective leadership at the school level,</w:t>
      </w:r>
      <w:r>
        <w:t xml:space="preserve"> </w:t>
      </w:r>
      <w:r>
        <w:rPr>
          <w:bCs/>
          <w:b/>
        </w:rPr>
        <w:t xml:space="preserve">Ethiopia Addis Ababa</w:t>
      </w:r>
      <w:r>
        <w:t xml:space="preserve"> </w:t>
      </w:r>
      <w:r>
        <w:t xml:space="preserve">can set a benchmark for educational excellence in East Africa. We recommend immediate approval and funding to commence Phase One of this vital project.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Strategy for Ethiopia Addis Ababa</dc:title>
  <dc:creator/>
  <dc:language>en</dc:language>
  <cp:keywords/>
  <dcterms:created xsi:type="dcterms:W3CDTF">2026-07-29T13:20:25Z</dcterms:created>
  <dcterms:modified xsi:type="dcterms:W3CDTF">2026-07-29T13:20:25Z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