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Solutions</w:t>
      </w:r>
      <w:r>
        <w:t xml:space="preserve"> </w:t>
      </w:r>
      <w:r>
        <w:t xml:space="preserve">in</w:t>
      </w:r>
      <w:r>
        <w:t xml:space="preserve"> </w:t>
      </w:r>
      <w:r>
        <w:t xml:space="preserve">China</w:t>
      </w:r>
      <w:r>
        <w:t xml:space="preserve"> </w:t>
      </w:r>
      <w:r>
        <w:t xml:space="preserve">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p>
    <w:p>
      <w:pPr>
        <w:pStyle w:val="BodyText"/>
      </w:pPr>
      <w:r>
        <w:t xml:space="preserve">From:</w:t>
      </w:r>
      <w:r>
        <w:br/>
      </w:r>
      <w:r>
        <w:br/>
      </w:r>
    </w:p>
    <w:p>
      <w:pPr>
        <w:pStyle w:val="BodyText"/>
      </w:pPr>
      <w:r>
        <w:t xml:space="preserve">&gt;Subject: Comprehensive Electrical Engineering Strategic Overview for the China Beijing Region</w:t>
      </w:r>
    </w:p>
    <w:p>
      <w:pPr>
        <w:pStyle w:val="BodyText"/>
      </w:pPr>
      <w:r>
        <w:t xml:space="preserve">ELECTRICAL ENGINEERING PROJECT REPORT: CHINA BEIJING REGIONAL INITIATIVE</w:t>
      </w:r>
    </w:p>
    <w:bookmarkStart w:id="30" w:name="section"/>
    <w:p>
      <w:pPr>
        <w:pStyle w:val="Heading1"/>
      </w:pPr>
    </w:p>
    <w:bookmarkStart w:id="20" w:name="executive-summary"/>
    <w:p>
      <w:pPr>
        <w:pStyle w:val="Heading2"/>
      </w:pPr>
      <w:r>
        <w:t xml:space="preserve">Executive Summary</w:t>
      </w:r>
    </w:p>
    <w:p>
      <w:pPr>
        <w:pStyle w:val="FirstParagraph"/>
      </w:pPr>
      <w:r>
        <w:t xml:space="preserve">This Project Report serves as a detailed analysis and strategic roadmap for electrical engineering implementations within the dynamic urban landscape of China Beijing. As the capital city of the People's Republic of China, China Beijing represents not only a political and cultural hub but also an epicenter for technological innovation and infrastructure development. This document outlines the critical role that Electrical Engineers play in sustaining this growth, focusing on power grid modernization, renewable energy integration, smart city technologies, and strict regulatory compliance specific to the region.</w:t>
      </w:r>
    </w:p>
    <w:p>
      <w:pPr>
        <w:pStyle w:val="BodyText"/>
      </w:pPr>
      <w:r>
        <w:t xml:space="preserve">The primary objective of this initiative is to ensure that all electrical infrastructure projects in China Beijing meet the highest standards of safety, efficiency, and sustainability. The scope of this Project Report covers technical assessments, operational challenges unique to a megacity environment, and proposed solutions led by qualified Electrical Engineers. By addressing the specific demands of China Beijing's rapidly expanding urban density and industrial base we aim to create a resilient electrical framework that supports both current needs future expansion.</w:t>
      </w:r>
    </w:p>
    <w:bookmarkEnd w:id="20"/>
    <w:bookmarkStart w:id="21" w:name="introduction-and-context"/>
    <w:p>
      <w:pPr>
        <w:pStyle w:val="Heading2"/>
      </w:pPr>
      <w:r>
        <w:t xml:space="preserve">1. Introduction and Context</w:t>
      </w:r>
    </w:p>
    <w:p>
      <w:pPr>
        <w:pStyle w:val="FirstParagraph"/>
      </w:pPr>
      <w:r>
        <w:t xml:space="preserve">The city of China Beijing is undergoing a significant transformation driven by its "Dual Carbon" goals, aiming for carbon peak by 2030 and carbon neutrality by 2060. In this context the Electrical Engineer is no longer just a technician but a strategic planner responsible for integrating complex energy systems. The unique geographical and climatic conditions of China Beijing necessitate specialized engineering approaches. Winters are cold requiring robust heating infrastructure while summers bring high humidity and potential flooding risks that impact electrical substations.</w:t>
      </w:r>
    </w:p>
    <w:p>
      <w:pPr>
        <w:pStyle w:val="BodyText"/>
      </w:pPr>
      <w:r>
        <w:t xml:space="preserve">Furthermore, the density of buildings in central areas of China Beijing presents logistical challenges for wiring and maintenance. This Project Report highlights how modern Electrical Engineering techniques must adapt to historical architecture preservation as well as new commercial districts like the Central Business District (CBD) and Zhongguancun Software Park.</w:t>
      </w:r>
    </w:p>
    <w:bookmarkEnd w:id="21"/>
    <w:bookmarkStart w:id="25" w:name="Xbb9d85cd2551fffbb5ceb39dcc89af634e6ca09"/>
    <w:p>
      <w:pPr>
        <w:pStyle w:val="Heading2"/>
      </w:pPr>
      <w:r>
        <w:t xml:space="preserve">2. Key Areas of Focus for Electrical Engineers in China Beijing</w:t>
      </w:r>
    </w:p>
    <w:bookmarkStart w:id="22" w:name="smart-grid-infrastructure"/>
    <w:p>
      <w:pPr>
        <w:pStyle w:val="Heading3"/>
      </w:pPr>
      <w:r>
        <w:t xml:space="preserve">2.1 Smart Grid Infrastructure</w:t>
      </w:r>
    </w:p>
    <w:p>
      <w:pPr>
        <w:pStyle w:val="FirstParagraph"/>
      </w:pPr>
      <w:r>
        <w:t xml:space="preserve">A primary focus of this Project Report is the implementation of smart grid technologies across China Beijing. Traditional power distribution models are insufficient for the fluctuating demand patterns seen in a metropolitan area. Electrical Engineers must design systems that incorporate real-time data analytics, automated fault detection, and self-healing capabilities. This involves deploying advanced sensors along high-voltage transmission lines and integrating them with the State Grid Corporation's digital infrastructure.</w:t>
      </w:r>
    </w:p>
    <w:p>
      <w:pPr>
        <w:pStyle w:val="BodyText"/>
      </w:pPr>
      <w:r>
        <w:t xml:space="preserve">In China Beijing specifically, the integration of Distributed Energy Resources (DERs) is critical. Electrical Engineers are tasked with designing bidirectional flow systems that allow residential and commercial buildings to feed excess solar power back into the grid. This requires sophisticated inverters and synchronization protocols to maintain frequency stability within the local network.</w:t>
      </w:r>
    </w:p>
    <w:bookmarkEnd w:id="22"/>
    <w:bookmarkStart w:id="23" w:name="renewable-energy-integration"/>
    <w:p>
      <w:pPr>
        <w:pStyle w:val="Heading3"/>
      </w:pPr>
      <w:r>
        <w:t xml:space="preserve">2.2 Renewable Energy Integration</w:t>
      </w:r>
    </w:p>
    <w:p>
      <w:pPr>
        <w:pStyle w:val="FirstParagraph"/>
      </w:pPr>
      <w:r>
        <w:t xml:space="preserve">Sustainability is a cornerstone of modern engineering in China Beijing. The Project Report details efforts to integrate wind and solar power into the regional mix. While Beijing itself has limited large-scale land for solar farms, the surrounding regions contribute significantly to the energy mix. Electrical Engineers must manage the transmission losses and voltage regulation issues associated with bringing this remote green energy into the city center.</w:t>
      </w:r>
    </w:p>
    <w:p>
      <w:pPr>
        <w:pStyle w:val="BodyText"/>
      </w:pPr>
      <w:r>
        <w:t xml:space="preserve">Additionally, building-integrated photovoltaics (BIPV) are becoming mandatory for new constructions in China Beijing. Electrical Engineers must ensure that these systems are seamlessly integrated into the building's electrical architecture without compromising aesthetic or structural integrity. This involves complex load calculations and thermal management strategies.</w:t>
      </w:r>
    </w:p>
    <w:bookmarkEnd w:id="23"/>
    <w:bookmarkStart w:id="24" w:name="electric-vehicle-ev-charging-networks"/>
    <w:p>
      <w:pPr>
        <w:pStyle w:val="Heading3"/>
      </w:pPr>
      <w:r>
        <w:t xml:space="preserve">2.3 Electric Vehicle (EV) Charging Networks</w:t>
      </w:r>
    </w:p>
    <w:p>
      <w:pPr>
        <w:pStyle w:val="FirstParagraph"/>
      </w:pPr>
      <w:r>
        <w:t xml:space="preserve">The electrification of transportation is a major priority for China Beijing. With millions of vehicles on the road, the demand for charging infrastructure is skyrocketing. This Project Report outlines the role of Electrical Engineers in designing high-speed DC fast-charging stations and managing the load impacts on local transformers.</w:t>
      </w:r>
    </w:p>
    <w:p>
      <w:pPr>
        <w:pStyle w:val="BodyText"/>
      </w:pPr>
      <w:r>
        <w:t xml:space="preserve">Challenges include peak load management during evening hours when residents return home. Solutions proposed include smart charging algorithms that utilize time-of-use pricing to encourage off-peak charging. Furthermore, engineers must ensure that the electrical safety standards for high-power charging equipment meet national GB (Guobiao) standards, which are strictly enforced in China Beijing.</w:t>
      </w:r>
    </w:p>
    <w:bookmarkEnd w:id="24"/>
    <w:bookmarkEnd w:id="25"/>
    <w:bookmarkStart w:id="26" w:name="Xc1bf6019d7c7f546cd756b019a9b2d8bdab0c79"/>
    <w:p>
      <w:pPr>
        <w:pStyle w:val="Heading2"/>
      </w:pPr>
      <w:r>
        <w:t xml:space="preserve">3. Regulatory Compliance and Safety Standards</w:t>
      </w:r>
    </w:p>
    <w:p>
      <w:pPr>
        <w:pStyle w:val="FirstParagraph"/>
      </w:pPr>
      <w:r>
        <w:t xml:space="preserve">Navigating the regulatory landscape is a crucial part of being an Electrical Engineer in this region. This Project Report emphasizes adherence to the Chinese National Standards (GB) and local regulations set by the Beijing Municipal Commission of Housing and Urban-Rural Development.</w:t>
      </w:r>
    </w:p>
    <w:p>
      <w:pPr>
        <w:numPr>
          <w:ilvl w:val="0"/>
          <w:numId w:val="1001"/>
        </w:numPr>
        <w:pStyle w:val="Compact"/>
      </w:pPr>
      <w:r>
        <w:rPr>
          <w:bCs/>
          <w:b/>
        </w:rPr>
        <w:t xml:space="preserve">Safety Protocols:</w:t>
      </w:r>
      <w:r>
        <w:t xml:space="preserve"> </w:t>
      </w:r>
      <w:r>
        <w:t xml:space="preserve">Strict adherence to arc flash protection, grounding systems, and emergency shutdown procedures.</w:t>
      </w:r>
    </w:p>
    <w:p>
      <w:pPr>
        <w:numPr>
          <w:ilvl w:val="0"/>
          <w:numId w:val="1001"/>
        </w:numPr>
        <w:pStyle w:val="Compact"/>
      </w:pPr>
      <w:r>
        <w:rPr>
          <w:bCs/>
          <w:b/>
        </w:rPr>
        <w:t xml:space="preserve">Emission Controls:</w:t>
      </w:r>
      <w:r>
        <w:t xml:space="preserve"> </w:t>
      </w:r>
      <w:r>
        <w:t xml:space="preserve">Ensuring electrical equipment meets environmental noise and electromagnetic interference (EMI) limits prevalent in densely populated areas of China Beijing.</w:t>
      </w:r>
    </w:p>
    <w:p>
      <w:pPr>
        <w:numPr>
          <w:ilvl w:val="0"/>
          <w:numId w:val="1001"/>
        </w:numPr>
        <w:pStyle w:val="Compact"/>
      </w:pPr>
      <w:r>
        <w:rPr>
          <w:bCs/>
          <w:b/>
        </w:rPr>
        <w:t xml:space="preserve">Sustainability Metrics:</w:t>
      </w:r>
      <w:r>
        <w:t xml:space="preserve"> </w:t>
      </w:r>
      <w:r>
        <w:t xml:space="preserve">Reporting on energy efficiency ratios to meet government green building certification requirements.</w:t>
      </w:r>
    </w:p>
    <w:bookmarkEnd w:id="26"/>
    <w:bookmarkStart w:id="27" w:name="challenges-and-mitigation-strategies"/>
    <w:p>
      <w:pPr>
        <w:pStyle w:val="Heading2"/>
      </w:pPr>
      <w:r>
        <w:t xml:space="preserve">4. Challenges and Mitigation Strategies</w:t>
      </w:r>
    </w:p>
    <w:p>
      <w:pPr>
        <w:pStyle w:val="FirstParagraph"/>
      </w:pPr>
      <w:r>
        <w:t xml:space="preserve">The environment in China Beijing presents distinct challenges. Air quality issues, particularly during winter months, can affect the cooling efficiency of outdoor electrical equipment and require more frequent maintenance schedules for substations.</w:t>
      </w:r>
    </w:p>
    <w:p>
      <w:pPr>
        <w:pStyle w:val="BodyText"/>
      </w:pPr>
      <w:r>
        <w:rPr>
          <w:bCs/>
          <w:b/>
        </w:rPr>
        <w:t xml:space="preserve">Mitigation Strategy:</w:t>
      </w:r>
    </w:p>
    <w:p>
      <w:pPr>
        <w:numPr>
          <w:ilvl w:val="0"/>
          <w:numId w:val="1002"/>
        </w:numPr>
        <w:pStyle w:val="Compact"/>
      </w:pPr>
      <w:r>
        <w:t xml:space="preserve">Implementation of sealed, dust-resistant enclosures for critical components.</w:t>
      </w:r>
    </w:p>
    <w:p>
      <w:pPr>
        <w:numPr>
          <w:ilvl w:val="0"/>
          <w:numId w:val="1002"/>
        </w:numPr>
        <w:pStyle w:val="Compact"/>
      </w:pPr>
      <w:r>
        <w:t xml:space="preserve">Predictive maintenance using IoT sensors to detect degradation before failure occurs.</w:t>
      </w:r>
    </w:p>
    <w:p>
      <w:pPr>
        <w:numPr>
          <w:ilvl w:val="0"/>
          <w:numId w:val="1002"/>
        </w:numPr>
        <w:pStyle w:val="Compact"/>
      </w:pPr>
      <w:r>
        <w:t xml:space="preserve">Diversification of power sources to reduce reliance on single-point supply lines that may be vulnerable to extreme weather events common in the region's climate.</w:t>
      </w:r>
    </w:p>
    <w:bookmarkEnd w:id="27"/>
    <w:bookmarkStart w:id="28" w:name="future-outlook-and-recommendations"/>
    <w:p>
      <w:pPr>
        <w:pStyle w:val="Heading2"/>
      </w:pPr>
      <w:r>
        <w:t xml:space="preserve">5. Future Outlook and Recommendations</w:t>
      </w:r>
    </w:p>
    <w:p>
      <w:pPr>
        <w:pStyle w:val="FirstParagraph"/>
      </w:pPr>
      <w:r>
        <w:t xml:space="preserve">The future of electrical engineering in China Beijing lies in convergence. The integration of IT (Information Technology) and OT (Operational Technology) will define the next decade. This Project Report recommends increased investment in training Electrical Engineers to become proficient in data science alongside traditional power systems engineering.</w:t>
      </w:r>
    </w:p>
    <w:p>
      <w:pPr>
        <w:pStyle w:val="BodyText"/>
      </w:pPr>
      <w:r>
        <w:t xml:space="preserve">Moreover, collaboration with local universities and research institutions in China Beijing will foster innovation. Projects involving hydrogen fuel cells for backup power and advanced battery storage solutions should be prioritized to enhance grid resilience.</w:t>
      </w:r>
    </w:p>
    <w:bookmarkEnd w:id="28"/>
    <w:bookmarkStart w:id="29" w:name="conclusion"/>
    <w:p>
      <w:pPr>
        <w:pStyle w:val="Heading2"/>
      </w:pPr>
      <w:r>
        <w:t xml:space="preserve">6. Conclusion</w:t>
      </w:r>
    </w:p>
    <w:p>
      <w:pPr>
        <w:pStyle w:val="FirstParagraph"/>
      </w:pPr>
      <w:r>
        <w:t xml:space="preserve">In conclusion, this Project Report underscores the vital importance of skilled Electrical Engineers in shaping the energy future of China Beijing. By focusing on smart grid modernization, renewable integration, and rigorous compliance with local regulations we can build a sustainable and efficient power infrastructure. The unique demands of operating in one of the world's largest metropolitan areas require innovative thinking and technical excellence. As China Beijing continues to evolve as a global technology hub, the role of the Electrical Engineer will remain central to ensuring reliable, clean, and accessible energy for all citizens.</w:t>
      </w:r>
    </w:p>
    <w:p>
      <w:pPr>
        <w:pStyle w:val="BodyText"/>
      </w:pPr>
      <w:r>
        <w:t xml:space="preserve">We recommend immediate action on the proposed smart grid pilot programs in the Chaoyang district and accelerated rollout of EV charging infrastructure in suburban commuter hubs. These steps will solidify China Beijing's position as a leader in sustainable urban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Solutions in China Beijing</dc:title>
  <dc:creator/>
  <dc:language>en</dc:language>
  <cp:keywords/>
  <dcterms:created xsi:type="dcterms:W3CDTF">2026-07-29T10:24:07Z</dcterms:created>
  <dcterms:modified xsi:type="dcterms:W3CDTF">2026-07-29T10:24:07Z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