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Almaty</w:t>
      </w:r>
    </w:p>
    <w:p>
      <w:pPr>
        <w:pStyle w:val="FirstParagraph"/>
      </w:pPr>
      <w:r>
        <w:t xml:space="preserve">```html</w:t>
      </w:r>
    </w:p>
    <w:bookmarkStart w:id="20" w:name="X78e1b40175e18df7ff6b7f134317ef376f56543"/>
    <w:p>
      <w:pPr>
        <w:pStyle w:val="Heading1"/>
      </w:pPr>
      <w:r>
        <w:t xml:space="preserve">Project Report on Electrical Engineering Infrastructure and Modernization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Planners, and Energy Investment Groups</w:t>
      </w:r>
      <w:r>
        <w:br/>
      </w:r>
      <w:r>
        <w:rPr>
          <w:bCs/>
          <w:b/>
        </w:rPr>
        <w:t xml:space="preserve">From:</w:t>
      </w:r>
      <w:r>
        <w:t xml:space="preserve"> </w:t>
      </w:r>
      <w:r>
        <w:t xml:space="preserve">Senior Project Management Office</w:t>
      </w:r>
      <w:r>
        <w:br/>
      </w:r>
    </w:p>
    <w:p>
      <w:pPr>
        <w:pStyle w:val="BodyText"/>
      </w:pPr>
      <w:r>
        <w:t xml:space="preserve">Subject:A Comprehensive Analysis of Electrical Engineering Challenges and Opportunities in Almaty, Kazakhstan</w:t>
      </w:r>
    </w:p>
    <w:p>
      <w:pPr>
        <w:pStyle w:val="BodyText"/>
      </w:pPr>
      <w:r>
        <w:t xml:space="preserve">Kazakhstan Almaty. As one of the largest economic hubs in Central Asia, Almaty faces unique demands regarding energy consumption due to its growing population and industrial base. The role of the</w:t>
      </w:r>
      <w:r>
        <w:t xml:space="preserve"> </w:t>
      </w:r>
      <w:r>
        <w:rPr>
          <w:iCs/>
          <w:i/>
        </w:rPr>
        <w:t xml:space="preserve">Electrical Engineer</w:t>
      </w:r>
      <w:r>
        <w:t xml:space="preserve"> </w:t>
      </w:r>
      <w:r>
        <w:t xml:space="preserve">is pivotal in navigating these complexities. This document serves as a strategic guide for stakeholders involved in urban development, focusing on how specialized electrical engineering solutions can enhance grid stability, integrate renewable energy sources, and support sustainable growth in</w:t>
      </w:r>
      <w:r>
        <w:t xml:space="preserve"> </w:t>
      </w:r>
      <w:r>
        <w:rPr>
          <w:bCs/>
          <w:b/>
        </w:rPr>
        <w:t xml:space="preserve">Kazakhstan Almaty</w:t>
      </w:r>
      <w:r>
        <w:t xml:space="preserve">.</w:t>
      </w:r>
      <w:r>
        <w:t xml:space="preserve"> </w:t>
      </w:r>
      <w:r>
        <w:t xml:space="preserve">Almaty serves as the commercial capital of Kazakhstan. Despite Astana being the political capital,</w:t>
      </w:r>
      <w:r>
        <w:t xml:space="preserve"> </w:t>
      </w:r>
      <w:r>
        <w:rPr>
          <w:bCs/>
          <w:b/>
        </w:rPr>
        <w:t xml:space="preserve">Kazakhstan Almaty</w:t>
      </w:r>
      <w:r>
        <w:t xml:space="preserve"> </w:t>
      </w:r>
      <w:r>
        <w:t xml:space="preserve">remains the heartbeat of business and tourism in the region. Consequently, electricity consumption in this metropolitan area is among the highest per capita rates in Central Asia. The existing grid infrastructure, largely inherited from Soviet-era planning, requires significant modernization to meet contemporary standards and reliability expectations.</w:t>
      </w:r>
      <w:r>
        <w:t xml:space="preserve"> </w:t>
      </w:r>
      <w:r>
        <w:t xml:space="preserve">The geographical location of</w:t>
      </w:r>
      <w:r>
        <w:t xml:space="preserve"> </w:t>
      </w:r>
      <w:r>
        <w:rPr>
          <w:bCs/>
          <w:b/>
        </w:rPr>
        <w:t xml:space="preserve">Kazakhstan Almaty</w:t>
      </w:r>
      <w:r>
        <w:t xml:space="preserve"> </w:t>
      </w:r>
      <w:r>
        <w:t xml:space="preserve">presents specific engineering challenges. The city is situated at the foothills of the Trans-Ili Alatau mountains, which influences local microclimates and weather patterns. These factors impact load forecasting and require robust electrical designs that can withstand extreme temperature variations, from hot summers to freezing winters. Furthermore, seismic activity in the region necessitates that all</w:t>
      </w:r>
      <w:r>
        <w:t xml:space="preserve"> </w:t>
      </w:r>
      <w:r>
        <w:rPr>
          <w:iCs/>
          <w:i/>
        </w:rPr>
        <w:t xml:space="preserve">Electrical Engineer</w:t>
      </w:r>
      <w:r>
        <w:t xml:space="preserve"> </w:t>
      </w:r>
      <w:r>
        <w:t xml:space="preserve">projects adhere to strict seismic resistance codes to ensure infrastructure resilience during potential earthquakes.</w:t>
      </w:r>
      <w:r>
        <w:t xml:space="preserve"> </w:t>
      </w:r>
      <w:r>
        <w:t xml:space="preserve">The primary objective of this project is to define the scope and necessity of professional</w:t>
      </w:r>
      <w:r>
        <w:t xml:space="preserve"> </w:t>
      </w:r>
      <w:r>
        <w:rPr>
          <w:iCs/>
          <w:i/>
        </w:rPr>
        <w:t xml:space="preserve">Electrical Engineer</w:t>
      </w:r>
      <w:r>
        <w:t xml:space="preserve"> </w:t>
      </w:r>
      <w:r>
        <w:t xml:space="preserve">services in upgrading Almaty's power systems. An</w:t>
      </w:r>
      <w:r>
        <w:t xml:space="preserve"> </w:t>
      </w:r>
      <w:r>
        <w:rPr>
          <w:iCs/>
          <w:i/>
        </w:rPr>
        <w:t xml:space="preserve">Electrical Engineer</w:t>
      </w:r>
      <w:r>
        <w:t xml:space="preserve"> </w:t>
      </w:r>
      <w:r>
        <w:t xml:space="preserve">plays a multifaceted role that extends beyond simple wiring and maintenance. In the context of</w:t>
      </w:r>
      <w:r>
        <w:t xml:space="preserve"> </w:t>
      </w:r>
      <w:r>
        <w:rPr>
          <w:bCs/>
          <w:b/>
        </w:rPr>
        <w:t xml:space="preserve">Kazakhstan Almaty</w:t>
      </w:r>
      <w:r>
        <w:t xml:space="preserve">, their responsibilities include:</w:t>
      </w:r>
      <w:r>
        <w:t xml:space="preserve"> </w:t>
      </w:r>
      <w:r>
        <w:t xml:space="preserve">1. **Grid Stability Analysis:** Conducting load flow studies to identify bottlenecks in the distribution network.</w:t>
      </w:r>
      <w:r>
        <w:t xml:space="preserve"> </w:t>
      </w:r>
      <w:r>
        <w:t xml:space="preserve">2. **Renewable Integration:** Designing systems that allow for the seamless integration of solar and hydroelectric power into the main grid, a critical step for</w:t>
      </w:r>
      <w:r>
        <w:t xml:space="preserve"> </w:t>
      </w:r>
      <w:r>
        <w:rPr>
          <w:bCs/>
          <w:b/>
        </w:rPr>
        <w:t xml:space="preserve">Kazakhstan Almaty</w:t>
      </w:r>
      <w:r>
        <w:t xml:space="preserve"> </w:t>
      </w:r>
      <w:r>
        <w:t xml:space="preserve">as it seeks to reduce its carbon footprint.</w:t>
      </w:r>
      <w:r>
        <w:t xml:space="preserve"> </w:t>
      </w:r>
      <w:r>
        <w:t xml:space="preserve">3. **Smart Grid Implementation:** Overseeing the installation of smart meters and automated switching devices to improve real-time monitoring and response times during outages.</w:t>
      </w:r>
      <w:r>
        <w:t xml:space="preserve"> </w:t>
      </w:r>
      <w:r>
        <w:t xml:space="preserve">4. **Regulatory Compliance:** Ensuring that all electrical installations comply with both local Kazakhstani standards (ST RK) and international best practices (IEC standards).</w:t>
      </w:r>
      <w:r>
        <w:t xml:space="preserve"> </w:t>
      </w:r>
      <w:r>
        <w:t xml:space="preserve">Without the expertise of a dedicated</w:t>
      </w:r>
      <w:r>
        <w:t xml:space="preserve"> </w:t>
      </w:r>
      <w:r>
        <w:rPr>
          <w:iCs/>
          <w:i/>
        </w:rPr>
        <w:t xml:space="preserve">Electrical Engineer</w:t>
      </w:r>
      <w:r>
        <w:t xml:space="preserve">, projects in</w:t>
      </w:r>
      <w:r>
        <w:t xml:space="preserve"> </w:t>
      </w:r>
      <w:r>
        <w:rPr>
          <w:bCs/>
          <w:b/>
        </w:rPr>
        <w:t xml:space="preserve">Kazakhstan Almaty</w:t>
      </w:r>
      <w:r>
        <w:t xml:space="preserve"> </w:t>
      </w:r>
      <w:r>
        <w:t xml:space="preserve">risk inefficiency, safety hazards, and failure to meet future scalability needs.</w:t>
      </w:r>
      <w:r>
        <w:t xml:space="preserve"> </w:t>
      </w:r>
      <w:r>
        <w:t xml:space="preserve">Kazakhstan Almaty rely on electrical systems that are decades old. These systems often lack the capacity to handle modern appliances and high-energy usage patterns typical of today's lifestyles. The</w:t>
      </w:r>
      <w:r>
        <w:t xml:space="preserve"> </w:t>
      </w:r>
      <w:r>
        <w:rPr>
          <w:iCs/>
          <w:i/>
        </w:rPr>
        <w:t xml:space="preserve">Electrical Engineer</w:t>
      </w:r>
      <w:r>
        <w:t xml:space="preserve"> </w:t>
      </w:r>
      <w:r>
        <w:t xml:space="preserve">must conduct comprehensive audits to determine which components require immediate replacement versus those that can be upgraded through retrofitting.</w:t>
      </w:r>
      <w:r>
        <w:t xml:space="preserve"> </w:t>
      </w:r>
      <w:r>
        <w:t xml:space="preserve">Electrical Engineer is required to implement load-shedding strategies and energy storage solutions that can mitigate these peaks, ensuring a stable supply for all citizens in</w:t>
      </w:r>
      <w:r>
        <w:t xml:space="preserve"> </w:t>
      </w:r>
      <w:r>
        <w:rPr>
          <w:bCs/>
          <w:b/>
        </w:rPr>
        <w:t xml:space="preserve">Kazakhstan Almaty</w:t>
      </w:r>
      <w:r>
        <w:t xml:space="preserve">.</w:t>
      </w:r>
      <w:r>
        <w:t xml:space="preserve"> </w:t>
      </w:r>
      <w:r>
        <w:t xml:space="preserve">Kazakhstan Almaty sometimes outpaces regulatory oversight. An independent review by an experienced</w:t>
      </w:r>
      <w:r>
        <w:t xml:space="preserve"> </w:t>
      </w:r>
      <w:r>
        <w:rPr>
          <w:iCs/>
          <w:i/>
        </w:rPr>
        <w:t xml:space="preserve">Electrical Engineer</w:t>
      </w:r>
      <w:r>
        <w:t xml:space="preserve"> </w:t>
      </w:r>
      <w:r>
        <w:t xml:space="preserve">ensures that all new developments, from high-rise residential complexes to industrial parks, meet rigorous safety protocols regarding fire prevention, grounding, and surge protection.</w:t>
      </w:r>
      <w:r>
        <w:t xml:space="preserve"> </w:t>
      </w:r>
      <w:r>
        <w:t xml:space="preserve">Kazakhstan Almaty's energy sector. This involves installing Internet of Things (IoT) sensors throughout the distribution network. These sensors allow utilities to detect faults instantly, isolate affected areas, and restore power more quickly. The</w:t>
      </w:r>
      <w:r>
        <w:t xml:space="preserve"> </w:t>
      </w:r>
      <w:r>
        <w:rPr>
          <w:iCs/>
          <w:i/>
        </w:rPr>
        <w:t xml:space="preserve">Electrical Engineer</w:t>
      </w:r>
      <w:r>
        <w:t xml:space="preserve"> </w:t>
      </w:r>
      <w:r>
        <w:t xml:space="preserve">will oversee the deployment of these technologies, ensuring interoperability with existing systems and data security compliance.</w:t>
      </w:r>
      <w:r>
        <w:t xml:space="preserve"> </w:t>
      </w:r>
      <w:r>
        <w:t xml:space="preserve">Kazakhstan Almaty should embrace decentralized energy generation. This includes rooftop solar panels for residential buildings and small-scale hydroelectric units where topography permits. The</w:t>
      </w:r>
      <w:r>
        <w:t xml:space="preserve"> </w:t>
      </w:r>
      <w:r>
        <w:rPr>
          <w:iCs/>
          <w:i/>
        </w:rPr>
        <w:t xml:space="preserve">Electrical Engineer</w:t>
      </w:r>
      <w:r>
        <w:t xml:space="preserve"> </w:t>
      </w:r>
      <w:r>
        <w:t xml:space="preserve">is responsible for designing the inverter systems and battery storage units that manage the intermittent nature of renewable energy, ensuring a stable output to the grid.</w:t>
      </w:r>
      <w:r>
        <w:t xml:space="preserve"> </w:t>
      </w:r>
      <w:r>
        <w:t xml:space="preserve">Kazakhstan Almaty.</w:t>
      </w:r>
      <w:r>
        <w:t xml:space="preserve"> </w:t>
      </w:r>
      <w:r>
        <w:t xml:space="preserve">Electrical Engineer services is offset by the reduced need for emergency repairs and the extended lifespan of electrical assets.</w:t>
      </w:r>
      <w:r>
        <w:t xml:space="preserve"> </w:t>
      </w:r>
      <w:r>
        <w:t xml:space="preserve">Kazakhstan Almaty can significantly reduce its greenhouse gas emissions. The</w:t>
      </w:r>
      <w:r>
        <w:t xml:space="preserve"> </w:t>
      </w:r>
      <w:r>
        <w:rPr>
          <w:iCs/>
          <w:i/>
        </w:rPr>
        <w:t xml:space="preserve">Electrical Engineer</w:t>
      </w:r>
      <w:r>
        <w:t xml:space="preserve"> </w:t>
      </w:r>
      <w:r>
        <w:t xml:space="preserve">plays a crucial role in calculating carbon savings and ensuring that green initiatives are technically viable and scalable.</w:t>
      </w:r>
      <w:r>
        <w:t xml:space="preserve"> </w:t>
      </w:r>
      <w:r>
        <w:t xml:space="preserve">Kazakhstan Almaty can enhance the living standards for its residents and improve its attractiveness to international investors and tourists.</w:t>
      </w:r>
      <w:r>
        <w:t xml:space="preserve"> </w:t>
      </w:r>
      <w:r>
        <w:t xml:space="preserve">Kazakhstan Almaty. Engage with local utilities to gather data on load patterns and historical outage reports. The</w:t>
      </w:r>
      <w:r>
        <w:t xml:space="preserve"> </w:t>
      </w:r>
      <w:r>
        <w:rPr>
          <w:iCs/>
          <w:i/>
        </w:rPr>
        <w:t xml:space="preserve">Electrical Engineer</w:t>
      </w:r>
      <w:r>
        <w:t xml:space="preserve"> </w:t>
      </w:r>
      <w:r>
        <w:t xml:space="preserve">will produce a comprehensive report outlining priority areas for intervention.</w:t>
      </w:r>
      <w:r>
        <w:t xml:space="preserve"> </w:t>
      </w:r>
      <w:r>
        <w:t xml:space="preserve">Kazakhstan Almaty. These may include the installation of smart meters in a specific residential block or the retrofitting of a public building with energy-efficient systems. The goal is to test technologies and methodologies before city-wide rollout.</w:t>
      </w:r>
      <w:r>
        <w:t xml:space="preserve"> </w:t>
      </w:r>
      <w:r>
        <w:t xml:space="preserve">Kazakhstan Almaty. This phase will involve large-scale infrastructure upgrades, significant renewable energy installations, and full smart grid integration. Continuous monitoring by</w:t>
      </w:r>
      <w:r>
        <w:t xml:space="preserve"> </w:t>
      </w:r>
      <w:r>
        <w:rPr>
          <w:iCs/>
          <w:i/>
        </w:rPr>
        <w:t xml:space="preserve">Electrical Engineer</w:t>
      </w:r>
      <w:r>
        <w:t xml:space="preserve"> </w:t>
      </w:r>
      <w:r>
        <w:t xml:space="preserve">teams will ensure that project milestones are met and adjustments are made as necessary.</w:t>
      </w:r>
      <w:r>
        <w:t xml:space="preserve"> </w:t>
      </w:r>
      <w:r>
        <w:t xml:space="preserve">Kazakhstan Almaty is not merely a technical necessity but a strategic imperative for sustainable urban development. The expertise of the</w:t>
      </w:r>
      <w:r>
        <w:t xml:space="preserve"> </w:t>
      </w:r>
      <w:r>
        <w:rPr>
          <w:iCs/>
          <w:i/>
        </w:rPr>
        <w:t xml:space="preserve">Electrical Engineer</w:t>
      </w:r>
      <w:r>
        <w:t xml:space="preserve"> </w:t>
      </w:r>
      <w:r>
        <w:t xml:space="preserve">is central to this transformation, providing the technical rigor and innovative solutions required to build a resilient, efficient, and sustainable energy grid.</w:t>
      </w:r>
      <w:r>
        <w:t xml:space="preserve"> </w:t>
      </w:r>
      <w:r>
        <w:t xml:space="preserve">By prioritizing smart grid technologies, renewable energy integration, and rigorous safety standards,</w:t>
      </w:r>
      <w:r>
        <w:rPr>
          <w:bCs/>
          <w:b/>
        </w:rPr>
        <w:t xml:space="preserve">Kazakhstan Almaty</w:t>
      </w:r>
      <w:r>
        <w:t xml:space="preserve"> </w:t>
      </w:r>
      <w:r>
        <w:t xml:space="preserve">can position itself as a leader in Central Asian urban infrastructure. This project report underscores the importance of investing in human capital (the</w:t>
      </w:r>
      <w:r>
        <w:t xml:space="preserve"> </w:t>
      </w:r>
      <w:r>
        <w:rPr>
          <w:iCs/>
          <w:i/>
        </w:rPr>
        <w:t xml:space="preserve">Electrical Engineer</w:t>
      </w:r>
      <w:r>
        <w:t xml:space="preserve">) and technological upgrades to secure the future energy needs of this vibrant city. Stakeholders are encouraged to support these initiatives through funding, policy support, and collaboration with engineering professionals dedicated to excellence.</w:t>
      </w:r>
    </w:p>
    <w:p>
      <w:pPr>
        <w:numPr>
          <w:ilvl w:val="0"/>
          <w:numId w:val="1001"/>
        </w:numPr>
        <w:pStyle w:val="Compact"/>
      </w:pPr>
      <w:r>
        <w:t xml:space="preserve">Kazakhstan National Grid Operator Reports 2020-2023</w:t>
      </w:r>
    </w:p>
    <w:p>
      <w:pPr>
        <w:numPr>
          <w:ilvl w:val="0"/>
          <w:numId w:val="1001"/>
        </w:numPr>
        <w:pStyle w:val="Compact"/>
      </w:pPr>
      <w:r>
        <w:t xml:space="preserve">Almaty City Municipal Development Plans</w:t>
      </w:r>
    </w:p>
    <w:p>
      <w:pPr>
        <w:numPr>
          <w:ilvl w:val="0"/>
          <w:numId w:val="1001"/>
        </w:numPr>
        <w:pStyle w:val="Compact"/>
      </w:pPr>
      <w:r>
        <w:t xml:space="preserve">International Electrotechnical Commission (IEC) Standards for Smart Grids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Almaty</dc:title>
  <dc:creator/>
  <dc:language>en</dc:language>
  <cp:keywords/>
  <dcterms:created xsi:type="dcterms:W3CDTF">2026-07-30T01:12:54Z</dcterms:created>
  <dcterms:modified xsi:type="dcterms:W3CDTF">2026-07-30T01:12:54Z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