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Initiatives</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0" w:name="X9bae883a6602fd7d2fafe00424f8acbb1e96663"/>
    <w:p>
      <w:pPr>
        <w:pStyle w:val="Heading1"/>
      </w:pPr>
      <w:r>
        <w:t xml:space="preserve">Project Report on the Role of the Electrical Engineer in Nigeria, Lagos</w:t>
      </w:r>
    </w:p>
    <w:p>
      <w:pPr>
        <w:pStyle w:val="FirstParagraph"/>
      </w:pPr>
      <w:r>
        <w:t xml:space="preserve">Date : October 2023 | Location : Lagos State, Nigeria</w:t>
      </w:r>
    </w:p>
    <w:bookmarkEnd w:id="20"/>
    <w:bookmarkStart w:id="21" w:name="executive-summary"/>
    <w:p>
      <w:pPr>
        <w:pStyle w:val="Heading2"/>
      </w:pPr>
      <w:r>
        <w:t xml:space="preserve">Executive Summary</w:t>
      </w:r>
    </w:p>
    <w:p>
      <w:pPr>
        <w:pStyle w:val="FirstParagraph"/>
      </w:pPr>
      <w:r>
        <w:t xml:space="preserve">Lagos, the commercial hub of Nigeria, stands as a testament to rapid urbanization and economic ambition. However, this growth is inextricably linked to the immense pressure placed on its infrastructure systems. This Project Report details the critical function of the Electrical Engineer within this dynamic context. As Nigeria's largest city and economic center, Lagos requires robust power solutions to sustain residential comfort, industrial productivity, and commercial viability. The role of the electrical engineer extends beyond mere technical implementation; it involves navigating complex logistical challenges, adapting to environmental constraints, and driving sustainable development in one of Africa’s most vibrant megacities.</w:t>
      </w:r>
    </w:p>
    <w:bookmarkEnd w:id="21"/>
    <w:bookmarkStart w:id="23" w:name="introduction"/>
    <w:bookmarkStart w:id="22" w:name="X01fae65d951bce9c68c6020b83a8785d05bc06f"/>
    <w:p>
      <w:pPr>
        <w:pStyle w:val="Heading2"/>
      </w:pPr>
      <w:r>
        <w:t xml:space="preserve">Introduction: The Context of Nigeria's Lagos</w:t>
      </w:r>
    </w:p>
    <w:p>
      <w:pPr>
        <w:pStyle w:val="FirstParagraph"/>
      </w:pPr>
      <w:r>
        <w:t xml:space="preserve">Lagos is a city of over 20 million people, contributing significantly to Nigeria's GDP. The infrastructure deficit in the region has been historically characterized by an unreliable national grid supply. Consequently, the demand for independent power solutions and sophisticated electrical engineering interventions is at an all-time high. For any project developer or government agency operating in Nigeria Lagos, the expertise of a qualified Electrical Engineer is not optional; it is a foundational requirement for project success.</w:t>
      </w:r>
    </w:p>
    <w:p>
      <w:pPr>
        <w:pStyle w:val="BodyText"/>
      </w:pPr>
      <w:r>
        <w:t xml:space="preserve">The unique climatic conditions of Lagos—high humidity, heavy seasonal rainfall, and salt-air exposure in coastal areas—demand specialized engineering approaches. Standard off-the-shelf solutions often fail to meet durability standards here. Therefore, the electrical engineer must tailor designs to withstand these environmental stressors while ensuring compliance with the Standards Organization of Nigeria (SON) regulations.</w:t>
      </w:r>
    </w:p>
    <w:bookmarkEnd w:id="22"/>
    <w:bookmarkEnd w:id="23"/>
    <w:bookmarkStart w:id="25" w:name="key-responsibilities"/>
    <w:bookmarkStart w:id="24" w:name="Xde55b28a1d1b4e5c75c32f4ed4911b79daa6cb7"/>
    <w:p>
      <w:pPr>
        <w:pStyle w:val="Heading2"/>
      </w:pPr>
      <w:r>
        <w:t xml:space="preserve">Key Responsibilities of Electrical Engineers in Lagos Projects</w:t>
      </w:r>
    </w:p>
    <w:p>
      <w:pPr>
        <w:pStyle w:val="FirstParagraph"/>
      </w:pPr>
      <w:r>
        <w:t xml:space="preserve">In the context of projects spanning from residential estates to large-scale industrial complexes in Nigeria Lagos, electrical engineers are tasked with several pivotal responsibilities:</w:t>
      </w:r>
    </w:p>
    <w:p>
      <w:pPr>
        <w:pStyle w:val="BodyText"/>
      </w:pPr>
      <w:r>
        <w:rPr>
          <w:bCs/>
          <w:b/>
        </w:rPr>
        <w:t xml:space="preserve">Sustainable Power Design and Integration:</w:t>
      </w:r>
    </w:p>
    <w:p>
      <w:pPr>
        <w:numPr>
          <w:ilvl w:val="0"/>
          <w:numId w:val="1001"/>
        </w:numPr>
        <w:pStyle w:val="Compact"/>
      </w:pPr>
      <w:r>
        <w:t xml:space="preserve">The primary challenge in Lagos is the instability of the main grid. Electrical engineers must design hybrid systems that integrate solar photovoltaic (PV) arrays, battery energy storage systems (BESS), and backup diesel or gas generators.</w:t>
      </w:r>
    </w:p>
    <w:p>
      <w:pPr>
        <w:numPr>
          <w:ilvl w:val="0"/>
          <w:numId w:val="1001"/>
        </w:numPr>
        <w:pStyle w:val="Compact"/>
      </w:pPr>
      <w:r>
        <w:t xml:space="preserve">This involves load flow analysis to ensure that peak demands during Lagos' hot afternoons are met without overloading the system.</w:t>
      </w:r>
    </w:p>
    <w:p>
      <w:pPr>
        <w:pStyle w:val="FirstParagraph"/>
      </w:pPr>
      <w:r>
        <w:rPr>
          <w:bCs/>
          <w:b/>
        </w:rPr>
        <w:t xml:space="preserve">Safety Compliance and Risk Management:</w:t>
      </w:r>
    </w:p>
    <w:p>
      <w:pPr>
        <w:numPr>
          <w:ilvl w:val="0"/>
          <w:numId w:val="1002"/>
        </w:numPr>
        <w:pStyle w:val="Compact"/>
      </w:pPr>
      <w:r>
        <w:t xml:space="preserve">Lagos experiences frequent thunderstorms. Engineers must implement comprehensive lightning protection systems (LPS) and surge protection devices to safeguard sensitive electronic equipment common in modern Lagos businesses.</w:t>
      </w:r>
    </w:p>
    <w:p>
      <w:pPr>
        <w:numPr>
          <w:ilvl w:val="0"/>
          <w:numId w:val="1002"/>
        </w:numPr>
        <w:pStyle w:val="Compact"/>
      </w:pPr>
      <w:r>
        <w:t xml:space="preserve">Adherence to the Nigerian Electricity Regulatory Commission (NERC) codes is mandatory. Engineers ensure that all installations meet safety standards to prevent fire hazards, which can be catastrophic in densely populated areas like Makoko or Ajegunle.</w:t>
      </w:r>
    </w:p>
    <w:p>
      <w:pPr>
        <w:pStyle w:val="FirstParagraph"/>
      </w:pPr>
      <w:r>
        <w:rPr>
          <w:bCs/>
          <w:b/>
        </w:rPr>
        <w:t xml:space="preserve">Energy Efficiency and Cost Reduction:</w:t>
      </w:r>
    </w:p>
    <w:p>
      <w:pPr>
        <w:numPr>
          <w:ilvl w:val="0"/>
          <w:numId w:val="1003"/>
        </w:numPr>
        <w:pStyle w:val="Compact"/>
      </w:pPr>
      <w:r>
        <w:t xml:space="preserve">Given the high cost of diesel generators in Nigeria Lagos, engineers focus heavily on energy efficiency. This includes specifying LED lighting systems with smart controls, high-efficiency motors for HVAC systems, and power factor correction capacitors to reduce penalties from utility providers.</w:t>
      </w:r>
    </w:p>
    <w:p>
      <w:pPr>
        <w:pStyle w:val="FirstParagraph"/>
      </w:pPr>
      <w:r>
        <w:rPr>
          <w:bCs/>
          <w:b/>
        </w:rPr>
        <w:t xml:space="preserve">Grid Interconnection and Smart Metering:</w:t>
      </w:r>
    </w:p>
    <w:p>
      <w:pPr>
        <w:numPr>
          <w:ilvl w:val="0"/>
          <w:numId w:val="1004"/>
        </w:numPr>
        <w:pStyle w:val="Compact"/>
      </w:pPr>
      <w:r>
        <w:t xml:space="preserve">As the Nigerian government pushes for deregulation, electrical engineers in Lagos are increasingly involved in designing systems that allow for seamless interconnection with mini-grids. They also implement smart metering solutions that provide real-time data to consumers, helping them manage their energy consumption more effectively.</w:t>
      </w:r>
    </w:p>
    <w:bookmarkEnd w:id="24"/>
    <w:bookmarkEnd w:id="25"/>
    <w:bookmarkStart w:id="27" w:name="challenges"/>
    <w:bookmarkStart w:id="26" w:name="technical-and-logistical-challenges"/>
    <w:p>
      <w:pPr>
        <w:pStyle w:val="Heading2"/>
      </w:pPr>
      <w:r>
        <w:t xml:space="preserve">Technical and Logistical Challenges</w:t>
      </w:r>
    </w:p>
    <w:p>
      <w:pPr>
        <w:pStyle w:val="FirstParagraph"/>
      </w:pPr>
      <w:r>
        <w:t xml:space="preserve">Working as an electrical engineer in Nigeria Lagos presents unique hurdles that must be addressed in any project report:</w:t>
      </w:r>
    </w:p>
    <w:p>
      <w:pPr>
        <w:pStyle w:val="BodyText"/>
      </w:pPr>
      <w:r>
        <w:t xml:space="preserve">Challenge Area</w:t>
      </w:r>
    </w:p>
    <w:bookmarkEnd w:id="26"/>
    <w:bookmarkEnd w:id="27"/>
    <w:p>
      <w:pPr>
        <w:pStyle w:val="BodyText"/>
      </w:pPr>
      <w:r>
        <w:t xml:space="preserve">Description and Impact</w:t>
      </w:r>
    </w:p>
    <w:p>
      <w:pPr>
        <w:pStyle w:val="BodyText"/>
      </w:pPr>
      <w:r>
        <w:rPr>
          <w:bCs/>
          <w:b/>
        </w:rPr>
        <w:t xml:space="preserve">Supply Chain Delays</w:t>
      </w:r>
    </w:p>
    <w:p>
      <w:pPr>
        <w:pStyle w:val="BodyText"/>
      </w:pPr>
      <w:r>
        <w:t xml:space="preserve">foreign exchange volatility often makes importing specialized electrical components expensive and delayed. Engineers must specify locally available alternatives without compromising quality.</w:t>
      </w:r>
    </w:p>
    <w:p>
      <w:pPr>
        <w:pStyle w:val="BodyText"/>
      </w:pPr>
      <w:r>
        <w:t xml:space="preserve">&lt; tr &gt;</w:t>
      </w:r>
    </w:p>
    <w:p>
      <w:pPr>
        <w:pStyle w:val="BodyText"/>
      </w:pPr>
      <w:r>
        <w:t xml:space="preserve">Vandalism and Theft</w:t>
      </w:r>
      <w:r>
        <w:t xml:space="preserve"> </w:t>
      </w:r>
      <w:r>
        <w:t xml:space="preserve">&lt; td&gt;Copper theft is a significant concern. Engineers must design secure enclosures for substations and use anti-tapping meters to protect assets in both public and private projects.</w:t>
      </w:r>
    </w:p>
    <w:p>
      <w:pPr>
        <w:pStyle w:val="BodyText"/>
      </w:pPr>
      <w:r>
        <w:rPr>
          <w:bCs/>
          <w:b/>
        </w:rPr>
        <w:t xml:space="preserve">Environmental Factors</w:t>
      </w:r>
    </w:p>
    <w:p>
      <w:pPr>
        <w:pStyle w:val="BodyText"/>
      </w:pPr>
      <w:r>
        <w:t xml:space="preserve">The high humidity and salt content in the air accelerate corrosion. Engineers must specify galvanized steel or stainless steel components for outdoor installations to ensure longevity.</w:t>
      </w:r>
    </w:p>
    <w:p>
      <w:pPr>
        <w:pStyle w:val="BodyText"/>
      </w:pPr>
      <w:r>
        <w:t xml:space="preserve">&lt; td &gt;&lt; strong&gt;Skill Gap</w:t>
      </w:r>
      <w:r>
        <w:t xml:space="preserve"> </w:t>
      </w:r>
      <w:r>
        <w:t xml:space="preserve">&lt; td &gt;There is often a shortage of highly specialized technicians who can maintain complex solar-hybrid systems. Engineers are frequently required to include comprehensive training modules for local maintenance teams as part of their project scope.</w:t>
      </w:r>
    </w:p>
    <w:bookmarkStart w:id="30" w:name="case-study"/>
    <w:bookmarkStart w:id="29" w:name="Xf1733a54a0082516d324cd62d34a16f62fecc48"/>
    <w:p>
      <w:pPr>
        <w:pStyle w:val="Heading2"/>
      </w:pPr>
      <w:r>
        <w:t xml:space="preserve">Case Study: Industrial Estate Electrification in Ikeja</w:t>
      </w:r>
    </w:p>
    <w:p>
      <w:pPr>
        <w:pStyle w:val="FirstParagraph"/>
      </w:pPr>
      <w:r>
        <w:t xml:space="preserve">To illustrate the practical application of electrical engineering in Nigeria Lagos, consider the recent electrification project for a mid-sized industrial estate in Ikeja. The client faced frequent power outages that halted production lines, resulting in significant financial losses.</w:t>
      </w:r>
    </w:p>
    <w:bookmarkStart w:id="28" w:name="the-engineering-solution"/>
    <w:p>
      <w:pPr>
        <w:pStyle w:val="Heading3"/>
      </w:pPr>
      <w:r>
        <w:t xml:space="preserve">The Engineering Solution</w:t>
      </w:r>
    </w:p>
    <w:p>
      <w:pPr>
        <w:pStyle w:val="FirstParagraph"/>
      </w:pPr>
      <w:r>
        <w:t xml:space="preserve">The lead Electrical Engineer designed a 500kW hybrid solar system coupled with a 2MVA diesel backup generator. Key technical features included:</w:t>
      </w:r>
    </w:p>
    <w:p>
      <w:pPr>
        <w:numPr>
          <w:ilvl w:val="0"/>
          <w:numId w:val="1005"/>
        </w:numPr>
        <w:pStyle w:val="Compact"/>
      </w:pPr>
      <w:r>
        <w:rPr>
          <w:bCs/>
          <w:b/>
        </w:rPr>
        <w:t xml:space="preserve">Inverter Selection:</w:t>
      </w:r>
      <w:r>
        <w:t xml:space="preserve"> </w:t>
      </w:r>
      <w:r>
        <w:t xml:space="preserve">High-capacity hybrid inverters capable of switching between grid, solar, and generator power in less than 10 milliseconds to prevent data loss in sensitive manufacturing equipment.</w:t>
      </w:r>
    </w:p>
    <w:p>
      <w:pPr>
        <w:numPr>
          <w:ilvl w:val="0"/>
          <w:numId w:val="1005"/>
        </w:numPr>
        <w:pStyle w:val="Compact"/>
      </w:pPr>
      <w:r>
        <w:t xml:space="preserve">Battery Storage: Lithium-ion battery banks were installed to provide load leveling during peak solar hours, reducing diesel consumption by approximately 60%.</w:t>
      </w:r>
    </w:p>
    <w:p>
      <w:pPr>
        <w:numPr>
          <w:ilvl w:val="0"/>
          <w:numId w:val="1005"/>
        </w:numPr>
        <w:pStyle w:val="Compact"/>
      </w:pPr>
      <w:r>
        <w:rPr>
          <w:bCs/>
          <w:b/>
        </w:rPr>
        <w:t xml:space="preserve">Surge Protection:</w:t>
      </w:r>
      <w:r>
        <w:t xml:space="preserve"> </w:t>
      </w:r>
      <w:r>
        <w:t xml:space="preserve">Type 1 and Type 2 surge protection devices were installed at the main distribution board due to Lagos' susceptibility to lightning strikes.</w:t>
      </w:r>
    </w:p>
    <w:p>
      <w:pPr>
        <w:pStyle w:val="FirstParagraph"/>
      </w:pPr>
      <w:r>
        <w:t xml:space="preserve">The project was completed within six months, despite supply chain disruptions. The result was a stable power supply that improved industrial output by 35% and reduced operational energy costs by 40%. This case demonstrates how skilled electrical engineering can directly contribute to the economic resilience of businesses in Nigeria Lagos.</w:t>
      </w:r>
    </w:p>
    <w:bookmarkEnd w:id="28"/>
    <w:bookmarkEnd w:id="29"/>
    <w:bookmarkEnd w:id="30"/>
    <w:bookmarkStart w:id="32" w:name="recommendations"/>
    <w:bookmarkStart w:id="31" w:name="recommendations-for-future-projects"/>
    <w:p>
      <w:pPr>
        <w:pStyle w:val="Heading2"/>
      </w:pPr>
      <w:r>
        <w:t xml:space="preserve">Recommendations for Future Projects</w:t>
      </w:r>
    </w:p>
    <w:p>
      <w:pPr>
        <w:pStyle w:val="FirstParagraph"/>
      </w:pPr>
      <w:r>
        <w:t xml:space="preserve">Based on the analysis of current projects and challenges in Nigeria Lagos, the following recommendations are proposed for stakeholders:</w:t>
      </w:r>
    </w:p>
    <w:p>
      <w:pPr>
        <w:numPr>
          <w:ilvl w:val="0"/>
          <w:numId w:val="1006"/>
        </w:numPr>
        <w:pStyle w:val="Compact"/>
      </w:pPr>
      <w:r>
        <w:rPr>
          <w:bCs/>
          <w:b/>
        </w:rPr>
        <w:t xml:space="preserve">Prioritize Local Sourcing where Possible:</w:t>
      </w:r>
      <w:r>
        <w:t xml:space="preserve"> </w:t>
      </w:r>
      <w:r>
        <w:t xml:space="preserve">While high-tech components may need to be imported, efforts should be made to source cabling, conduits, and structural supports from local Nigerian manufacturers. This reduces logistics costs and supports the local economy.</w:t>
      </w:r>
    </w:p>
    <w:p>
      <w:pPr>
        <w:numPr>
          <w:ilvl w:val="0"/>
          <w:numId w:val="1006"/>
        </w:numPr>
        <w:pStyle w:val="Compact"/>
      </w:pPr>
      <w:r>
        <w:t xml:space="preserve">Electrical engineers should allocate budget for training local technicians. A well-maintained system is crucial for long-term success, and local expertise ensures quicker response times to faults.</w:t>
      </w:r>
    </w:p>
    <w:p>
      <w:pPr>
        <w:numPr>
          <w:ilvl w:val="0"/>
          <w:numId w:val="1006"/>
        </w:numPr>
        <w:pStyle w:val="Compact"/>
      </w:pPr>
      <w:r>
        <w:t xml:space="preserve">Design electrical systems in modular formats. This allows for easy expansion as the load requirements in Lagos grow. It also simplifies repairs, as faulty modules can be replaced individually rather than overhauling the entire system.</w:t>
      </w:r>
    </w:p>
    <w:p>
      <w:pPr>
        <w:numPr>
          <w:ilvl w:val="0"/>
          <w:numId w:val="1006"/>
        </w:numPr>
        <w:pStyle w:val="Compact"/>
      </w:pPr>
      <w:r>
        <w:t xml:space="preserve">Distribution Companies (DISCOs) in Lagos are evolving. Early engagement with these entities ensures that grid-tie projects comply with current regulations and avoids bureaucratic delays during commissioning.</w:t>
      </w:r>
    </w:p>
    <w:bookmarkEnd w:id="31"/>
    <w:bookmarkEnd w:id="32"/>
    <w:bookmarkStart w:id="33" w:name="conclusion"/>
    <w:p>
      <w:pPr>
        <w:pStyle w:val="Heading2"/>
      </w:pPr>
      <w:r>
        <w:t xml:space="preserve">Conclusion</w:t>
      </w:r>
    </w:p>
    <w:p>
      <w:pPr>
        <w:pStyle w:val="FirstParagraph"/>
      </w:pPr>
      <w:r>
        <w:t xml:space="preserve">The role of the Electrical Engineer in Nigeria Lagos is multifaceted and critical. It requires a blend of technical expertise, adaptability to local environmental conditions, and strategic foresight regarding energy security. As Lagos continues to grow as an economic powerhouse, the demand for reliable electricity will only increase.</w:t>
      </w:r>
    </w:p>
    <w:p>
      <w:pPr>
        <w:pStyle w:val="BodyText"/>
      </w:pPr>
      <w:r>
        <w:t xml:space="preserve">This Project Report highlights that successful projects are not just about installing wires and panels; they are about creating resilient energy ecosystems. Whether through solar integration, grid stabilization, or safety compliance, electrical engineers are the architects of modern Lagos’ infrastructure. By addressing the specific challenges of the region—such as humidity, theft, and supply chain issues—engineers can deliver solutions that enhance productivity and quality of life.</w:t>
      </w:r>
    </w:p>
    <w:p>
      <w:pPr>
        <w:pStyle w:val="BodyText"/>
      </w:pPr>
      <w:r>
        <w:t xml:space="preserve">For investors and developers in Nigeria Lagos, partnering with experienced electrical engineering firms is a strategic imperative. The complexity of the local power landscape demands professional guidance to navigate regulatory hurdles and technical pitfalls. Ultimately, the sustainability of development projects in this vibrant city depends on the quality of their electrical infrastructure, built upon a foundation of sound engineering principles.</w:t>
      </w:r>
    </w:p>
    <w:bookmarkEnd w:id="33"/>
    <w:p>
      <w:pPr>
        <w:pStyle w:val="BodyText"/>
      </w:pPr>
      <w:r>
        <w:t xml:space="preserve">© 2023 Electrical Engineering Project Report Series | Prepared for Stakeholders in Nigeria Lagos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Initiatives in Nigeria Lagos</dc:title>
  <dc:creator/>
  <dc:language>en</dc:language>
  <cp:keywords/>
  <dcterms:created xsi:type="dcterms:W3CDTF">2026-07-29T11:14:33Z</dcterms:created>
  <dcterms:modified xsi:type="dcterms:W3CDTF">2026-07-29T11:14:33Z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