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8" w:name="X464b8790820f3bbcd68d66f4560da3f82372fcd"/>
    <w:p>
      <w:pPr>
        <w:pStyle w:val="Heading1"/>
      </w:pPr>
      <w:r>
        <w:t xml:space="preserve">Project Report: Advanced Electrical Engineering Solutions in Switzerland Zurich</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Stakeholders and Municipal Council of Zurich</w:t>
      </w:r>
      <w:r>
        <w:br/>
      </w:r>
      <w:r>
        <w:rPr>
          <w:bCs/>
          <w:b/>
        </w:rPr>
        <w:t xml:space="preserve">From:</w:t>
      </w:r>
      <w:r>
        <w:t xml:space="preserve"> </w:t>
      </w:r>
      <w:r>
        <w:t xml:space="preserve">Lead Electrical Engineer Team</w:t>
      </w:r>
      <w:r>
        <w:br/>
      </w:r>
    </w:p>
    <w:p>
      <w:pPr>
        <w:pStyle w:val="BodyText"/>
      </w:pPr>
      <w:r>
        <w:t xml:space="preserve">Subject:</w:t>
      </w:r>
    </w:p>
    <w:p>
      <w:pPr>
        <w:pStyle w:val="BodyText"/>
      </w:pPr>
      <w:r>
        <w:t xml:space="preserve">A Comprehensive Analysis of Electrical Infrastructure Modernization in Switzerland Zurich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detailed examination of the current state and future requirements for electrical engineering infrastructure within the canton of Zurich, located in Switzerland. As one of Europe’s leading financial hubs and a city renowned for its high quality of life,</w:t>
      </w:r>
      <w:r>
        <w:t xml:space="preserve"> </w:t>
      </w:r>
      <w:r>
        <w:rPr>
          <w:bCs/>
          <w:b/>
        </w:rPr>
        <w:t xml:space="preserve">Switzerland Zurich</w:t>
      </w:r>
      <w:r>
        <w:t xml:space="preserve"> </w:t>
      </w:r>
      <w:r>
        <w:t xml:space="preserve">demands an energy grid that is not only resilient but also sustainable. This document outlines the strategic initiatives led by our team of certified</w:t>
      </w:r>
      <w:r>
        <w:t xml:space="preserve"> </w:t>
      </w:r>
      <w:r>
        <w:rPr>
          <w:bCs/>
          <w:b/>
        </w:rPr>
        <w:t xml:space="preserve">Electrical Engineer</w:t>
      </w:r>
      <w:r>
        <w:t xml:space="preserve"> </w:t>
      </w:r>
      <w:r>
        <w:t xml:space="preserve">professionals to modernize power distribution networks, integrate renewable energy sources, and ensure compliance with strict Swiss safety standards. The primary objective is to transition the local grid toward a 100% renewable energy future while maintaining the unwavering reliability expected in this region.</w:t>
      </w:r>
    </w:p>
    <w:bookmarkEnd w:id="20"/>
    <w:bookmarkStart w:id="21" w:name="introduction-and-scope"/>
    <w:p>
      <w:pPr>
        <w:pStyle w:val="Heading2"/>
      </w:pPr>
      <w:r>
        <w:t xml:space="preserve">2. Introduction and Scope</w:t>
      </w:r>
    </w:p>
    <w:p>
      <w:pPr>
        <w:pStyle w:val="FirstParagraph"/>
      </w:pPr>
      <w:r>
        <w:t xml:space="preserve">The urban landscape of Switzerland Zurich is characterized by dense population centers, historic architecture, and high-tech industrial zones. For an</w:t>
      </w:r>
      <w:r>
        <w:t xml:space="preserve"> </w:t>
      </w:r>
      <w:r>
        <w:rPr>
          <w:bCs/>
          <w:b/>
        </w:rPr>
        <w:t xml:space="preserve">Electrical Engineer</w:t>
      </w:r>
      <w:r>
        <w:t xml:space="preserve">, these factors present unique challenges that require precise planning and innovative solutions. The scope of this report covers three main pillars: grid modernization (Smart Grid implementation), renewable energy integration (solar and hydroelectric synergy), and the electrification of public transportation, specifically the Zurich transport network. By addressing these areas, we aim to reduce carbon emissions significantly while enhancing the efficiency of energy consumption across</w:t>
      </w:r>
      <w:r>
        <w:t xml:space="preserve"> </w:t>
      </w:r>
      <w:r>
        <w:rPr>
          <w:bCs/>
          <w:b/>
        </w:rPr>
        <w:t xml:space="preserve">Switzerland Zurich</w:t>
      </w:r>
      <w:r>
        <w:t xml:space="preserve">.</w:t>
      </w:r>
    </w:p>
    <w:bookmarkEnd w:id="21"/>
    <w:bookmarkStart w:id="22" w:name="X9a422714668ab3b58924a57ba23279f91f50b05"/>
    <w:p>
      <w:pPr>
        <w:pStyle w:val="Heading2"/>
      </w:pPr>
      <w:r>
        <w:t xml:space="preserve">3. Technical Challenges in Switzerland Zurich</w:t>
      </w:r>
    </w:p>
    <w:p>
      <w:pPr>
        <w:pStyle w:val="FirstParagraph"/>
      </w:pPr>
      <w:r>
        <w:t xml:space="preserve">The topography and urban density of Switzerland Zurich impose specific constraints on electrical infrastructure. Historic buildings often lack the space for modern cabling, and strict preservation laws limit exterior modifications. Consequently, an</w:t>
      </w:r>
      <w:r>
        <w:t xml:space="preserve"> </w:t>
      </w:r>
      <w:r>
        <w:rPr>
          <w:bCs/>
          <w:b/>
        </w:rPr>
        <w:t xml:space="preserve">Electrical Engineer</w:t>
      </w:r>
      <w:r>
        <w:t xml:space="preserve"> </w:t>
      </w:r>
      <w:r>
        <w:t xml:space="preserve">must employ non-intrusive technologies such as fiber-optic communication lines integrated into power cables to monitor load distribution in real-time. Furthermore, the cold alpine climate requires robust insulation materials that prevent degradation due to freeze-thaw cycles, ensuring longevity of the infrastructure.</w:t>
      </w:r>
    </w:p>
    <w:p>
      <w:pPr>
        <w:pStyle w:val="BodyText"/>
      </w:pPr>
      <w:r>
        <w:t xml:space="preserve">Additionally, the demand for electricity in Switzerland Zurich peaks sharply during winter months due to heating needs and summer months due to cooling demands from data centers. Balancing this load requires sophisticated energy storage systems and dynamic pricing models managed by intelligent software algorithms designed by our engineering team.</w:t>
      </w:r>
    </w:p>
    <w:bookmarkEnd w:id="22"/>
    <w:bookmarkStart w:id="23" w:name="Xf9c40673c7fba4564bbf93c502366e18c3e73e7"/>
    <w:p>
      <w:pPr>
        <w:pStyle w:val="Heading2"/>
      </w:pPr>
      <w:r>
        <w:t xml:space="preserve">4. Strategic Initiative: Smart Grid Implementation</w:t>
      </w:r>
    </w:p>
    <w:p>
      <w:pPr>
        <w:pStyle w:val="FirstParagraph"/>
      </w:pPr>
      <w:r>
        <w:t xml:space="preserve">A central component of this project is the deployment of a Smart Grid network across Switzerland Zurich. Traditional grids operate on a one-way flow of electricity, from generation to consumption. In contrast, the new Smart Grid allows for two-way communication and energy flow. An</w:t>
      </w:r>
      <w:r>
        <w:t xml:space="preserve"> </w:t>
      </w:r>
      <w:r>
        <w:rPr>
          <w:bCs/>
          <w:b/>
        </w:rPr>
        <w:t xml:space="preserve">Electrical Engineer</w:t>
      </w:r>
      <w:r>
        <w:t xml:space="preserve"> </w:t>
      </w:r>
      <w:r>
        <w:t xml:space="preserve">plays a pivotal role in designing the architecture for this system, which includes:</w:t>
      </w:r>
    </w:p>
    <w:p>
      <w:pPr>
        <w:numPr>
          <w:ilvl w:val="0"/>
          <w:numId w:val="1001"/>
        </w:numPr>
        <w:pStyle w:val="Compact"/>
      </w:pPr>
      <w:r>
        <w:rPr>
          <w:bCs/>
          <w:b/>
        </w:rPr>
        <w:t xml:space="preserve">Sensor Integration:</w:t>
      </w:r>
      <w:r>
        <w:t xml:space="preserve"> </w:t>
      </w:r>
      <w:r>
        <w:t xml:space="preserve">Installing smart meters at residential and commercial nodes to provide real-time data on consumption patterns.</w:t>
      </w:r>
    </w:p>
    <w:p>
      <w:pPr>
        <w:numPr>
          <w:ilvl w:val="0"/>
          <w:numId w:val="1001"/>
        </w:numPr>
        <w:pStyle w:val="Compact"/>
      </w:pPr>
      <w:r>
        <w:t xml:space="preserve">Implementing self-healing grid technologies that can isolate faults and reroute power instantly, minimizing downtime.</w:t>
      </w:r>
    </w:p>
    <w:p>
      <w:pPr>
        <w:numPr>
          <w:ilvl w:val="0"/>
          <w:numId w:val="1001"/>
        </w:numPr>
        <w:pStyle w:val="Compact"/>
      </w:pPr>
      <w:r>
        <w:rPr>
          <w:bCs/>
          <w:b/>
        </w:rPr>
        <w:t xml:space="preserve">Data Analytics:</w:t>
      </w:r>
    </w:p>
    <w:p>
      <w:pPr>
        <w:numPr>
          <w:ilvl w:val="0"/>
          <w:numId w:val="1000"/>
        </w:numPr>
        <w:pStyle w:val="Compact"/>
      </w:pPr>
      <w:r>
        <w:t xml:space="preserve">Leveraging big data to predict peak loads and optimize energy distribution proactively rather than reactively.</w:t>
      </w:r>
    </w:p>
    <w:p>
      <w:pPr>
        <w:pStyle w:val="FirstParagraph"/>
      </w:pPr>
      <w:r>
        <w:t xml:space="preserve">This technological upgrade is critical for Switzerland Zurich as it prepares to handle the increased load from electric vehicles (EVs) and home battery systems. The integration of these technologies ensures that the grid remains stable even as consumer behavior shifts toward decentralized energy production.</w:t>
      </w:r>
    </w:p>
    <w:bookmarkEnd w:id="23"/>
    <w:bookmarkStart w:id="24" w:name="renewable-energy-integration"/>
    <w:p>
      <w:pPr>
        <w:pStyle w:val="Heading2"/>
      </w:pPr>
      <w:r>
        <w:t xml:space="preserve">5. Renewable Energy Integration</w:t>
      </w:r>
    </w:p>
    <w:p>
      <w:pPr>
        <w:pStyle w:val="FirstParagraph"/>
      </w:pPr>
      <w:r>
        <w:t xml:space="preserve">Switzerland has committed to ambitious climate goals, and Switzerland Zurich is at the forefront of this movement. The electrical infrastructure must support a higher penetration of renewable sources. While hydroelectric power remains a staple in the Swiss grid, solar energy presents significant opportunities in urban environments like Zurich.</w:t>
      </w:r>
    </w:p>
    <w:p>
      <w:pPr>
        <w:pStyle w:val="BodyText"/>
      </w:pPr>
      <w:r>
        <w:t xml:space="preserve">In our capacity as an</w:t>
      </w:r>
      <w:r>
        <w:t xml:space="preserve"> </w:t>
      </w:r>
      <w:r>
        <w:rPr>
          <w:bCs/>
          <w:b/>
        </w:rPr>
        <w:t xml:space="preserve">Electrical Engineer</w:t>
      </w:r>
      <w:r>
        <w:t xml:space="preserve">, we have designed retrofitting plans for flat roofs on commercial buildings to accommodate photovoltaic (PV) panels. These systems are connected to the main grid via inverters that ensure synchronization with the frequency and voltage standards of Switzerland. Moreover, we are exploring geothermal energy options for district heating systems, which require specialized high-voltage connections managed by expert engineers.</w:t>
      </w:r>
    </w:p>
    <w:p>
      <w:pPr>
        <w:pStyle w:val="BodyText"/>
      </w:pPr>
      <w:r>
        <w:t xml:space="preserve">The challenge lies in managing the intermittency of solar and wind power. To mitigate this, we are proposing battery energy storage systems (BESS) located strategically throughout Switzerland Zurich. These storage units act as buffers, storing excess energy during low-demand periods and releasing it during peaks, thereby stabilizing the grid.</w:t>
      </w:r>
    </w:p>
    <w:bookmarkEnd w:id="24"/>
    <w:bookmarkStart w:id="25" w:name="electrification-of-public-transport"/>
    <w:p>
      <w:pPr>
        <w:pStyle w:val="Heading2"/>
      </w:pPr>
      <w:r>
        <w:t xml:space="preserve">6. Electrification of Public Transport</w:t>
      </w:r>
    </w:p>
    <w:p>
      <w:pPr>
        <w:pStyle w:val="FirstParagraph"/>
      </w:pPr>
      <w:r>
        <w:t xml:space="preserve">Zurich’s public transport network is one of the most efficient in Europe. However, to achieve full sustainability, the transition from diesel to electric buses and trams is essential. This project involves upgrading substations across Switzerland Zurich to handle the high-power charging requirements of electric vehicles. An</w:t>
      </w:r>
      <w:r>
        <w:t xml:space="preserve"> </w:t>
      </w:r>
      <w:r>
        <w:rPr>
          <w:bCs/>
          <w:b/>
        </w:rPr>
        <w:t xml:space="preserve">Electrical Engineer</w:t>
      </w:r>
      <w:r>
        <w:t xml:space="preserve"> </w:t>
      </w:r>
      <w:r>
        <w:t xml:space="preserve">must calculate the power capacity required for each charging station and ensure that local transformers can support these loads without overloading.</w:t>
      </w:r>
    </w:p>
    <w:p>
      <w:pPr>
        <w:pStyle w:val="BodyText"/>
      </w:pPr>
      <w:r>
        <w:t xml:space="preserve">We are also implementing wireless charging technology for trams at specific stops, reducing the need for overhead lines in sensitive historic areas. This innovation requires precise electromagnetic field design and rigorous safety testing, all of which fall under the purview of specialized electrical engineering protocols.</w:t>
      </w:r>
    </w:p>
    <w:bookmarkEnd w:id="25"/>
    <w:bookmarkStart w:id="26" w:name="compliance-and-safety-standards"/>
    <w:p>
      <w:pPr>
        <w:pStyle w:val="Heading2"/>
      </w:pPr>
      <w:r>
        <w:t xml:space="preserve">7. Compliance and Safety Standards</w:t>
      </w:r>
    </w:p>
    <w:p>
      <w:pPr>
        <w:pStyle w:val="FirstParagraph"/>
      </w:pPr>
      <w:r>
        <w:t xml:space="preserve">In Switzerland Zurich, adherence to safety standards is non-negotiable. The project strictly follows the regulations set by the Swiss Society of Engineers and Architects (SIA) and the Office of Energy (SFOE). Every design produced by our team undergoes multiple layers of review to ensure compliance with national codes.</w:t>
      </w:r>
    </w:p>
    <w:p>
      <w:pPr>
        <w:pStyle w:val="BodyText"/>
      </w:pPr>
      <w:r>
        <w:t xml:space="preserve">Safety features such as Ground Fault Circuit Interrupters (GFCIs), surge protection devices, and fire-resistant cabling are mandatory. The role of the</w:t>
      </w:r>
      <w:r>
        <w:t xml:space="preserve"> </w:t>
      </w:r>
      <w:r>
        <w:rPr>
          <w:bCs/>
          <w:b/>
        </w:rPr>
        <w:t xml:space="preserve">Electrical Engineer</w:t>
      </w:r>
      <w:r>
        <w:t xml:space="preserve"> </w:t>
      </w:r>
      <w:r>
        <w:t xml:space="preserve">extends beyond design to include on-site supervision during installation, ensuring that all workmanship meets the high standards expected in Switzerland. Regular audits and safety drills are conducted to maintain these standards throughout the lifecycle of the infrastructure.</w:t>
      </w:r>
    </w:p>
    <w:bookmarkEnd w:id="26"/>
    <w:bookmarkStart w:id="27" w:name="conclusion-and-future-outlook"/>
    <w:p>
      <w:pPr>
        <w:pStyle w:val="Heading2"/>
      </w:pPr>
      <w:r>
        <w:t xml:space="preserve">8. Conclusion and Future Outlook</w:t>
      </w:r>
    </w:p>
    <w:p>
      <w:pPr>
        <w:pStyle w:val="FirstParagraph"/>
      </w:pPr>
      <w:r>
        <w:t xml:space="preserve">This Project Report demonstrates that modernizing the electrical infrastructure in Switzerland Zurich is both feasible and necessary for future sustainability. By leveraging advanced technologies such as Smart Grids, renewable integration, and electrified transport, we are laying the groundwork for a resilient energy future. The expertise of our</w:t>
      </w:r>
      <w:r>
        <w:t xml:space="preserve"> </w:t>
      </w:r>
      <w:r>
        <w:rPr>
          <w:bCs/>
          <w:b/>
        </w:rPr>
        <w:t xml:space="preserve">Electrical Engineer</w:t>
      </w:r>
      <w:r>
        <w:t xml:space="preserve"> </w:t>
      </w:r>
      <w:r>
        <w:t xml:space="preserve">team ensures that these solutions are not only technically sound but also economically viable.</w:t>
      </w:r>
    </w:p>
    <w:p>
      <w:pPr>
        <w:pStyle w:val="BodyText"/>
      </w:pPr>
      <w:r>
        <w:t xml:space="preserve">The continued success of these initiatives in Switzerland Zurich depends on ongoing collaboration between engineers, policymakers, and the community. As technology evolves, so too must our engineering approaches. We remain committed to delivering safe, efficient, and sustainable electrical solutions that serve the people of Switzerland Zurich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Switzerland Zurich</dc:title>
  <dc:creator/>
  <dc:language>en</dc:language>
  <cp:keywords/>
  <dcterms:created xsi:type="dcterms:W3CDTF">2026-07-29T12:38:35Z</dcterms:created>
  <dcterms:modified xsi:type="dcterms:W3CDTF">2026-07-29T12:38:35Z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