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54973c274e653f18e20c0cf9b296d63e36c8d67"/>
    <w:p>
      <w:pPr>
        <w:pStyle w:val="Heading1"/>
      </w:pPr>
      <w:r>
        <w:t xml:space="preserve">A Comprehensive Project Report on Electrical Engineering in Tanzania Dar es Salaam</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In Review</w:t>
      </w:r>
      <w:r>
        <w:br/>
      </w:r>
      <w:r>
        <w:rPr>
          <w:bCs/>
          <w:b/>
        </w:rPr>
        <w:t xml:space="preserve">Sector:</w:t>
      </w:r>
    </w:p>
    <w:bookmarkStart w:id="20" w:name="executive-summary-and-regional-context"/>
    <w:p>
      <w:pPr>
        <w:pStyle w:val="Heading2"/>
      </w:pPr>
      <w:r>
        <w:t xml:space="preserve">Executive Summary and Regional Context</w:t>
      </w:r>
    </w:p>
    <w:p>
      <w:pPr>
        <w:pStyle w:val="FirstParagraph"/>
      </w:pPr>
      <w:r>
        <w:t xml:space="preserve">The</w:t>
      </w:r>
      <w:r>
        <w:t xml:space="preserve"> </w:t>
      </w:r>
      <w:r>
        <w:rPr>
          <w:rStyle w:val="VerbatimChar"/>
        </w:rPr>
        <w:t xml:space="preserve">Tanzania Dar es Salaam</w:t>
      </w:r>
      <w:r>
        <w:t xml:space="preserve"> </w:t>
      </w:r>
      <w:r>
        <w:t xml:space="preserve">region, serving as the commercial capital of Tanzania, is undergoing a rapid transformation driven by urbanization and industrialization. As the hub for economic activity in East Africa,</w:t>
      </w:r>
      <w:r>
        <w:t xml:space="preserve"> </w:t>
      </w:r>
      <w:r>
        <w:rPr>
          <w:bCs/>
          <w:b/>
        </w:rPr>
        <w:t xml:space="preserve">Tanzania Dar es Salaam</w:t>
      </w:r>
      <w:r>
        <w:t xml:space="preserve"> </w:t>
      </w:r>
      <w:r>
        <w:t xml:space="preserve">presents both immense opportunities and complex engineering challenges. This</w:t>
      </w:r>
      <w:r>
        <w:t xml:space="preserve"> </w:t>
      </w:r>
      <w:r>
        <w:rPr>
          <w:rStyle w:val="VerbatimChar"/>
        </w:rPr>
        <w:t xml:space="preserve">Project Report on Electrical Engineer</w:t>
      </w:r>
      <w:r>
        <w:t xml:space="preserve"> </w:t>
      </w:r>
      <w:r>
        <w:t xml:space="preserve">initiatives outlines the current state of infrastructure development, focusing on grid stability, renewable energy integration, and smart city implementation within this dynamic urban landscape.</w:t>
      </w:r>
    </w:p>
    <w:p>
      <w:pPr>
        <w:pStyle w:val="BodyText"/>
      </w:pPr>
      <w:r>
        <w:t xml:space="preserve">The primary objective of this report is to analyze how modern electrical engineering principles are being applied to meet the surging power demands of</w:t>
      </w:r>
      <w:r>
        <w:t xml:space="preserve"> </w:t>
      </w:r>
      <w:r>
        <w:rPr>
          <w:bCs/>
          <w:b/>
        </w:rPr>
        <w:t xml:space="preserve">Tanzania Dar es Salaam</w:t>
      </w:r>
      <w:r>
        <w:t xml:space="preserve">. By examining recent projects involving transmission line expansions and solar farm integrations, we can assess the efficacy of current strategies employed by local</w:t>
      </w:r>
      <w:r>
        <w:t xml:space="preserve"> </w:t>
      </w:r>
      <w:r>
        <w:rPr>
          <w:rStyle w:val="VerbatimChar"/>
        </w:rPr>
        <w:t xml:space="preserve">Electrical Engineer</w:t>
      </w:r>
      <w:r>
        <w:t xml:space="preserve"> </w:t>
      </w:r>
      <w:r>
        <w:t xml:space="preserve">professionals and international partners.</w:t>
      </w:r>
    </w:p>
    <w:bookmarkEnd w:id="20"/>
    <w:bookmarkStart w:id="21" w:name="Xb09c1b585ea823d035e52e6aaa48821c6cdd23f"/>
    <w:p>
      <w:pPr>
        <w:pStyle w:val="Heading2"/>
      </w:pPr>
      <w:r>
        <w:t xml:space="preserve">Current Challenges in Power Infrastructure</w:t>
      </w:r>
    </w:p>
    <w:p>
      <w:pPr>
        <w:pStyle w:val="FirstParagraph"/>
      </w:pPr>
      <w:r>
        <w:t xml:space="preserve">To understand the necessity for advanced engineering solutions, one must first evaluate the existing grid constraints. In</w:t>
      </w:r>
      <w:r>
        <w:t xml:space="preserve"> </w:t>
      </w:r>
      <w:r>
        <w:rPr>
          <w:bCs/>
          <w:b/>
        </w:rPr>
        <w:t xml:space="preserve">Tanzania Dar es Salaam</w:t>
      </w:r>
      <w:r>
        <w:t xml:space="preserve">, peak load demand often exceeds supply during hot seasons, leading to periodic load shedding that impacts industrial productivity. The aging infrastructure in older parts of the city struggles with high fault rates and voltage instability.</w:t>
      </w:r>
    </w:p>
    <w:p>
      <w:pPr>
        <w:pStyle w:val="BodyText"/>
      </w:pPr>
      <w:r>
        <w:t xml:space="preserve">Furthermore, as a coastal metropolis, the electrical grid faces environmental threats from corrosion due to saline air and occasional flooding. Therefore,</w:t>
      </w:r>
      <w:r>
        <w:t xml:space="preserve"> </w:t>
      </w:r>
      <w:r>
        <w:rPr>
          <w:rStyle w:val="VerbatimChar"/>
        </w:rPr>
        <w:t xml:space="preserve">Electrical Engineer</w:t>
      </w:r>
      <w:r>
        <w:t xml:space="preserve"> </w:t>
      </w:r>
      <w:r>
        <w:t xml:space="preserve">teams must prioritize materials science innovations that ensure longevity and reliability under harsh tropical conditions. The integration of Distributed Generation (DG) is critical to decentralizing the load and providing resilience against single-point failures in the main transmission network.</w:t>
      </w:r>
    </w:p>
    <w:bookmarkEnd w:id="21"/>
    <w:bookmarkStart w:id="22" w:name="integration-of-renewable-energy-sources"/>
    <w:p>
      <w:pPr>
        <w:pStyle w:val="Heading2"/>
      </w:pPr>
      <w:r>
        <w:t xml:space="preserve">Integration of Renewable Energy Sources</w:t>
      </w:r>
    </w:p>
    <w:p>
      <w:pPr>
        <w:pStyle w:val="FirstParagraph"/>
      </w:pPr>
      <w:r>
        <w:t xml:space="preserve">A cornerstone of modern electrical engineering in</w:t>
      </w:r>
      <w:r>
        <w:t xml:space="preserve"> </w:t>
      </w:r>
      <w:r>
        <w:rPr>
          <w:bCs/>
          <w:b/>
        </w:rPr>
        <w:t xml:space="preserve">Tanzania Dar es Salaam</w:t>
      </w:r>
      <w:r>
        <w:t xml:space="preserve"> </w:t>
      </w:r>
      <w:r>
        <w:t xml:space="preserve">is the shift towards sustainable energy. The region boasts high solar irradiation levels, making photovoltaic (PV) systems a highly viable solution for both residential and commercial applications.</w:t>
      </w:r>
    </w:p>
    <w:p>
      <w:pPr>
        <w:pStyle w:val="BodyText"/>
      </w:pPr>
      <w:r>
        <w:t xml:space="preserve">This</w:t>
      </w:r>
      <w:r>
        <w:t xml:space="preserve"> </w:t>
      </w:r>
      <w:r>
        <w:rPr>
          <w:rStyle w:val="VerbatimChar"/>
        </w:rPr>
        <w:t xml:space="preserve">Project Report on Electrical Engineer</w:t>
      </w:r>
      <w:r>
        <w:t xml:space="preserve"> </w:t>
      </w:r>
      <w:r>
        <w:t xml:space="preserve">initiatives highlights recent pilot programs where grid-tied solar systems are being implemented in industrial parks within</w:t>
      </w:r>
      <w:r>
        <w:t xml:space="preserve"> </w:t>
      </w:r>
      <w:r>
        <w:rPr>
          <w:bCs/>
          <w:b/>
        </w:rPr>
        <w:t xml:space="preserve">Tanzania Dar es Salaam</w:t>
      </w:r>
      <w:r>
        <w:t xml:space="preserve">. These projects require sophisticated power electronics to manage the intermittency of solar energy. Inverters and battery energy storage systems (BESS) are being deployed to smooth out voltage fluctuations and store excess energy generated during peak sunlight hours for use during evening peaks.</w:t>
      </w:r>
    </w:p>
    <w:p>
      <w:pPr>
        <w:pStyle w:val="BodyText"/>
      </w:pPr>
      <w:r>
        <w:t xml:space="preserve">The role of the</w:t>
      </w:r>
      <w:r>
        <w:t xml:space="preserve"> </w:t>
      </w:r>
      <w:r>
        <w:rPr>
          <w:rStyle w:val="VerbatimChar"/>
        </w:rPr>
        <w:t xml:space="preserve">Electrical Engineer</w:t>
      </w:r>
      <w:r>
        <w:t xml:space="preserve"> </w:t>
      </w:r>
      <w:r>
        <w:t xml:space="preserve">here extends beyond hardware installation; it involves complex simulation modeling using software like ETAP or PSS/E to ensure grid stability. Engineers must calculate harmonic distortions caused by non-linear loads from inverter-based resources and implement filtering techniques to maintain power quality standards set by the Energy and Water Utilities Regulatory Authority (EWURA).</w:t>
      </w:r>
    </w:p>
    <w:bookmarkEnd w:id="22"/>
    <w:bookmarkStart w:id="23" w:name="smart-grid-implementation"/>
    <w:p>
      <w:pPr>
        <w:pStyle w:val="Heading2"/>
      </w:pPr>
      <w:r>
        <w:t xml:space="preserve">Smart Grid Implementation</w:t>
      </w:r>
    </w:p>
    <w:p>
      <w:pPr>
        <w:pStyle w:val="FirstParagraph"/>
      </w:pPr>
      <w:r>
        <w:t xml:space="preserve">The modernization of the electrical grid is a priority for</w:t>
      </w:r>
      <w:r>
        <w:t xml:space="preserve"> </w:t>
      </w:r>
      <w:r>
        <w:rPr>
          <w:bCs/>
          <w:b/>
        </w:rPr>
        <w:t xml:space="preserve">Tanzania Dar es Salaam</w:t>
      </w:r>
      <w:r>
        <w:t xml:space="preserve">. The deployment of smart meters, automated substation control, and real-time monitoring systems represents a significant leap forward in utility management.</w:t>
      </w:r>
    </w:p>
    <w:p>
      <w:pPr>
        <w:pStyle w:val="BodyText"/>
      </w:pPr>
      <w:r>
        <w:t xml:space="preserve">This</w:t>
      </w:r>
      <w:r>
        <w:t xml:space="preserve"> </w:t>
      </w:r>
      <w:r>
        <w:rPr>
          <w:rStyle w:val="VerbatimChar"/>
        </w:rPr>
        <w:t xml:space="preserve">Project Report on Electrical Engineer</w:t>
      </w:r>
      <w:r>
        <w:t xml:space="preserve"> </w:t>
      </w:r>
      <w:r>
        <w:t xml:space="preserve">development focuses on the installation of Advanced Metering Infrastructure (AMI). By equipping neighborhoods with smart meters, utility providers can monitor consumption patterns in real-time, detect outages instantly, and prevent energy theft. For the</w:t>
      </w:r>
      <w:r>
        <w:t xml:space="preserve"> </w:t>
      </w:r>
      <w:r>
        <w:rPr>
          <w:rStyle w:val="VerbatimChar"/>
        </w:rPr>
        <w:t xml:space="preserve">Electrical Engineer</w:t>
      </w:r>
      <w:r>
        <w:t xml:space="preserve">, this involves integrating IoT sensors with existing SCADA (Supervisory Control and Data Acquisition) systems.</w:t>
      </w:r>
    </w:p>
    <w:p>
      <w:pPr>
        <w:pStyle w:val="BodyText"/>
      </w:pPr>
      <w:r>
        <w:t xml:space="preserve">The data analytics derived from these smart grids allow for predictive maintenance. Instead of reactive repairs that cause prolonged blackouts in</w:t>
      </w:r>
      <w:r>
        <w:t xml:space="preserve"> </w:t>
      </w:r>
      <w:r>
        <w:rPr>
          <w:bCs/>
          <w:b/>
        </w:rPr>
        <w:t xml:space="preserve">Tanzania Dar es Salaam</w:t>
      </w:r>
      <w:r>
        <w:t xml:space="preserve">, engineers can identify potential equipment failures before they occur, thereby enhancing the overall reliability of the power supply.</w:t>
      </w:r>
    </w:p>
    <w:bookmarkEnd w:id="23"/>
    <w:bookmarkStart w:id="24" w:name="socio-economic-implications"/>
    <w:p>
      <w:pPr>
        <w:pStyle w:val="Heading2"/>
      </w:pPr>
      <w:r>
        <w:t xml:space="preserve">Socio-Economic Implications</w:t>
      </w:r>
    </w:p>
    <w:p>
      <w:pPr>
        <w:pStyle w:val="FirstParagraph"/>
      </w:pPr>
      <w:r>
        <w:t xml:space="preserve">The successful execution of these electrical engineering projects has profound socio-economic implications for</w:t>
      </w:r>
      <w:r>
        <w:t xml:space="preserve"> </w:t>
      </w:r>
      <w:r>
        <w:rPr>
          <w:bCs/>
          <w:b/>
        </w:rPr>
        <w:t xml:space="preserve">Tanzania Dar es Salaam</w:t>
      </w:r>
      <w:r>
        <w:t xml:space="preserve">. A reliable power supply is fundamental for attracting foreign direct investment. Manufacturing plants, data centers, and commercial offices require uninterrupted electricity to operate efficiently.</w:t>
      </w:r>
    </w:p>
    <w:p>
      <w:pPr>
        <w:pStyle w:val="BodyText"/>
      </w:pPr>
      <w:r>
        <w:t xml:space="preserve">Moreover, the transition to renewable energy creates new job opportunities. The demand for skilled</w:t>
      </w:r>
      <w:r>
        <w:t xml:space="preserve"> </w:t>
      </w:r>
      <w:r>
        <w:rPr>
          <w:rStyle w:val="VerbatimChar"/>
        </w:rPr>
        <w:t xml:space="preserve">Electrical Engineer</w:t>
      </w:r>
      <w:r>
        <w:t xml:space="preserve"> </w:t>
      </w:r>
      <w:r>
        <w:t xml:space="preserve">professionals has grown significantly as local firms partner with international consultants to execute these complex projects. This not only boosts the local economy but also facilitates knowledge transfer and capacity building within the Tanzanian engineering sector.</w:t>
      </w:r>
    </w:p>
    <w:p>
      <w:pPr>
        <w:pStyle w:val="BodyText"/>
      </w:pPr>
      <w:r>
        <w:t xml:space="preserve">In residential areas, reliable electrification improves quality of life. It enables access to digital education, better healthcare facilities through powered medical equipment, and improved security through street lighting. Thus, every</w:t>
      </w:r>
      <w:r>
        <w:t xml:space="preserve"> </w:t>
      </w:r>
      <w:r>
        <w:rPr>
          <w:rStyle w:val="VerbatimChar"/>
        </w:rPr>
        <w:t xml:space="preserve">Electrical Engineer</w:t>
      </w:r>
      <w:r>
        <w:t xml:space="preserve"> </w:t>
      </w:r>
      <w:r>
        <w:t xml:space="preserve">working on grid expansion in</w:t>
      </w:r>
      <w:r>
        <w:t xml:space="preserve"> </w:t>
      </w:r>
      <w:r>
        <w:rPr>
          <w:bCs/>
          <w:b/>
        </w:rPr>
        <w:t xml:space="preserve">Tanzania Dar es Salaam</w:t>
      </w:r>
      <w:r>
        <w:t xml:space="preserve"> </w:t>
      </w:r>
      <w:r>
        <w:t xml:space="preserve">contributes directly to national development goals and poverty reduction efforts.</w:t>
      </w:r>
    </w:p>
    <w:bookmarkEnd w:id="24"/>
    <w:bookmarkStart w:id="25" w:name="conclusion-and-future-outlook"/>
    <w:p>
      <w:pPr>
        <w:pStyle w:val="Heading2"/>
      </w:pPr>
      <w:r>
        <w:t xml:space="preserve">Conclusion and Future Outlook</w:t>
      </w:r>
    </w:p>
    <w:p>
      <w:pPr>
        <w:pStyle w:val="FirstParagraph"/>
      </w:pPr>
      <w:r>
        <w:t xml:space="preserve">In conclusion, the landscape of electrical engineering in</w:t>
      </w:r>
      <w:r>
        <w:t xml:space="preserve"> </w:t>
      </w:r>
      <w:r>
        <w:rPr>
          <w:bCs/>
          <w:b/>
        </w:rPr>
        <w:t xml:space="preserve">Tanzania Dar es Salaam</w:t>
      </w:r>
      <w:r>
        <w:t xml:space="preserve"> </w:t>
      </w:r>
      <w:r>
        <w:t xml:space="preserve">is evolving rapidly. This</w:t>
      </w:r>
      <w:r>
        <w:t xml:space="preserve"> </w:t>
      </w:r>
      <w:r>
        <w:rPr>
          <w:rStyle w:val="VerbatimChar"/>
        </w:rPr>
        <w:t xml:space="preserve">Project Report on Electrical Engineer</w:t>
      </w:r>
      <w:r>
        <w:t xml:space="preserve"> </w:t>
      </w:r>
      <w:r>
        <w:t xml:space="preserve">activities demonstrates that while challenges such as grid stability and environmental resilience persist, innovative solutions are being actively implemented.</w:t>
      </w:r>
    </w:p>
    <w:p>
      <w:pPr>
        <w:pStyle w:val="BodyText"/>
      </w:pPr>
      <w:r>
        <w:t xml:space="preserve">The integration of renewable energy sources and the adoption of smart grid technologies are not merely technological upgrades but strategic necessities for the sustainable growth of</w:t>
      </w:r>
      <w:r>
        <w:t xml:space="preserve"> </w:t>
      </w:r>
      <w:r>
        <w:rPr>
          <w:bCs/>
          <w:b/>
        </w:rPr>
        <w:t xml:space="preserve">Tanzania Dar es Salaam</w:t>
      </w:r>
      <w:r>
        <w:t xml:space="preserve">. As urbanization continues to accelerate, the role of the</w:t>
      </w:r>
      <w:r>
        <w:t xml:space="preserve"> </w:t>
      </w:r>
      <w:r>
        <w:rPr>
          <w:rStyle w:val="VerbatimChar"/>
        </w:rPr>
        <w:t xml:space="preserve">Electrical Engineer</w:t>
      </w:r>
      <w:r>
        <w:t xml:space="preserve"> </w:t>
      </w:r>
      <w:r>
        <w:t xml:space="preserve">will become increasingly pivotal in shaping a resilient, efficient, and green energy future for this vibrant East African metropolis.</w:t>
      </w:r>
    </w:p>
    <w:p>
      <w:pPr>
        <w:pStyle w:val="BodyText"/>
      </w:pPr>
      <w:r>
        <w:t xml:space="preserve">We recommend continued investment in R&amp;D and workforce training to ensure that local engineering capabilities keep pace with global standards. By fostering collaboration between government bodies, private sector entities, and educational institutions</w:t>
      </w:r>
      <w:r>
        <w:t xml:space="preserve"> </w:t>
      </w:r>
      <w:r>
        <w:rPr>
          <w:bCs/>
          <w:b/>
        </w:rPr>
        <w:t xml:space="preserve">Tanzania Dar es Salaam</w:t>
      </w:r>
      <w:r>
        <w:t xml:space="preserve"> </w:t>
      </w:r>
      <w:r>
        <w:t xml:space="preserve">can solidify its position as a leader in sustainable urban infrastructure development within the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Tanzania Dar es Salaam</dc:title>
  <dc:creator/>
  <dc:language>en</dc:language>
  <cp:keywords/>
  <dcterms:created xsi:type="dcterms:W3CDTF">2026-07-29T12:22:37Z</dcterms:created>
  <dcterms:modified xsi:type="dcterms:W3CDTF">2026-07-29T12:22:37Z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