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Development</w:t>
      </w:r>
      <w:r>
        <w:t xml:space="preserve"> </w:t>
      </w:r>
      <w:r>
        <w:t xml:space="preserve">and</w:t>
      </w:r>
      <w:r>
        <w:t xml:space="preserve"> </w:t>
      </w:r>
      <w:r>
        <w:t xml:space="preserve">Technical</w:t>
      </w:r>
      <w:r>
        <w:t xml:space="preserve"> </w:t>
      </w:r>
      <w:r>
        <w:t xml:space="preserve">Training</w:t>
      </w:r>
      <w:r>
        <w:t xml:space="preserve"> </w:t>
      </w:r>
      <w:r>
        <w:t xml:space="preserve">Initiative</w:t>
      </w:r>
      <w:r>
        <w:t xml:space="preserve"> </w:t>
      </w:r>
      <w:r>
        <w:t xml:space="preserve">in</w:t>
      </w:r>
      <w:r>
        <w:t xml:space="preserve"> </w:t>
      </w:r>
      <w:r>
        <w:t xml:space="preserve">Afghanistan,</w:t>
      </w:r>
      <w:r>
        <w:t xml:space="preserve"> </w:t>
      </w:r>
      <w:r>
        <w:t xml:space="preserve">Kabul</w:t>
      </w:r>
    </w:p>
    <w:bookmarkStart w:id="24" w:name="X7e5c0378f0efcbd6cb8ebc15e9619f5c50de044"/>
    <w:p>
      <w:pPr>
        <w:pStyle w:val="Heading1"/>
      </w:pPr>
      <w:r>
        <w:t xml:space="preserve">Project Report: Electrical Infrastructure Development and Technical Training Initiative in Afghanistan, Kabul</w:t>
      </w:r>
    </w:p>
    <w:bookmarkStart w:id="20" w:name="date"/>
    <w:p>
      <w:pPr>
        <w:pStyle w:val="Heading2"/>
      </w:pPr>
      <w:r>
        <w:t xml:space="preserve">Date:</w:t>
      </w:r>
    </w:p>
    <w:p>
      <w:pPr>
        <w:pStyle w:val="FirstParagraph"/>
      </w:pPr>
      <w:r>
        <w:rPr>
          <w:bCs/>
          <w:b/>
        </w:rPr>
        <w:t xml:space="preserve">Ongoing Project Status Report – Current Quarter</w:t>
      </w:r>
    </w:p>
    <w:bookmarkEnd w:id="20"/>
    <w:bookmarkStart w:id="21" w:name="to"/>
    <w:p>
      <w:pPr>
        <w:pStyle w:val="Heading2"/>
      </w:pPr>
      <w:r>
        <w:t xml:space="preserve">To:</w:t>
      </w:r>
    </w:p>
    <w:p>
      <w:pPr>
        <w:pStyle w:val="FirstParagraph"/>
      </w:pPr>
      <w:r>
        <w:t xml:space="preserve">Sustainable Development Stakeholders, International Aid Organizations, and Local Municipal Authorities.</w:t>
      </w:r>
    </w:p>
    <w:bookmarkEnd w:id="21"/>
    <w:bookmarkStart w:id="22" w:name="from"/>
    <w:p>
      <w:pPr>
        <w:pStyle w:val="Heading2"/>
      </w:pPr>
      <w:r>
        <w:t xml:space="preserve">From:</w:t>
      </w:r>
    </w:p>
    <w:p>
      <w:pPr>
        <w:pStyle w:val="FirstParagraph"/>
      </w:pPr>
      <w:r>
        <w:t xml:space="preserve">Kabul Infrastructure Restoration Committee (KIRC).</w:t>
      </w:r>
    </w:p>
    <w:bookmarkEnd w:id="22"/>
    <w:bookmarkStart w:id="23" w:name="date-of-submission"/>
    <w:p>
      <w:pPr>
        <w:pStyle w:val="Heading2"/>
      </w:pPr>
      <w:r>
        <w:rPr>
          <w:bCs/>
          <w:b/>
        </w:rPr>
        <w:t xml:space="preserve">Date of Submission:</w:t>
      </w:r>
    </w:p>
    <w:p>
      <w:pPr>
        <w:pStyle w:val="FirstParagraph"/>
      </w:pPr>
      <w:r>
        <w:t xml:space="preserve">[Insert Current Date]</w:t>
      </w:r>
    </w:p>
    <w:bookmarkEnd w:id="23"/>
    <w:bookmarkEnd w:id="24"/>
    <w:bookmarkStart w:id="25" w:name="i.-executive-summary"/>
    <w:p>
      <w:pPr>
        <w:pStyle w:val="Heading1"/>
      </w:pPr>
      <w:r>
        <w:rPr>
          <w:bCs/>
          <w:b/>
        </w:rPr>
        <w:t xml:space="preserve">I. Executive Summary</w:t>
      </w:r>
    </w:p>
    <w:p>
      <w:pPr>
        <w:pStyle w:val="FirstParagraph"/>
      </w:pPr>
      <w:r>
        <w:t xml:space="preserve">This comprehensive Project Report details the ongoing strategic initiatives undertaken to restore, modernize, and sustainably manage electrical infrastructure within the capital city of Afghanistan Kabul. The primary objective of this initiative is to address the critical energy deficits that have plagued the region for decades while simultaneously establishing a robust framework for technical education. Recognizing that sustainable energy solutions require not only hardware but also human capital, this project places a heavy emphasis on training local</w:t>
      </w:r>
      <w:r>
        <w:t xml:space="preserve"> </w:t>
      </w:r>
      <w:r>
        <w:rPr>
          <w:bCs/>
          <w:b/>
        </w:rPr>
        <w:t xml:space="preserve">Electrician</w:t>
      </w:r>
      <w:r>
        <w:t xml:space="preserve"> </w:t>
      </w:r>
      <w:r>
        <w:t xml:space="preserve">professionals. By focusing on Afghanistan Kabul as the pilot zone, this report outlines our methodology in delivering reliable power to households and businesses while fostering economic independence through skilled labor development. The integration of renewable energy sources with grid stabilization techniques ensures that the electrical systems deployed are resilient against both physical damage and fluctuating load demands typical of rapidly developing urban centers.</w:t>
      </w:r>
    </w:p>
    <w:bookmarkEnd w:id="25"/>
    <w:bookmarkStart w:id="28" w:name="ii.-background-and-contextual-analysis"/>
    <w:p>
      <w:pPr>
        <w:pStyle w:val="Heading1"/>
      </w:pPr>
      <w:r>
        <w:rPr>
          <w:bCs/>
          <w:b/>
        </w:rPr>
        <w:t xml:space="preserve">II. Background and Contextual Analysis</w:t>
      </w:r>
    </w:p>
    <w:bookmarkStart w:id="26" w:name="the-energy-crisis-in-afghanistan-kabul"/>
    <w:p>
      <w:pPr>
        <w:pStyle w:val="Heading3"/>
      </w:pPr>
      <w:r>
        <w:t xml:space="preserve">The Energy Crisis in Afghanistan Kabul</w:t>
      </w:r>
    </w:p>
    <w:p>
      <w:pPr>
        <w:pStyle w:val="FirstParagraph"/>
      </w:pPr>
      <w:r>
        <w:t xml:space="preserve">Afghanistan has historically faced significant challenges in establishing a reliable national power grid. In the capital city, Afghanistan Kabul, the demand for electricity far exceeds the available supply during peak hours. For years, residents and businesses have relied on private generators due to frequent blackouts and voltage instability. This reliance not only increases household costs but also contributes heavily to urban air pollution. The existing infrastructure in many districts of Afghanistan Kabul suffers from aging cables, insufficient transformer capacity, and a lack of smart grid technology.</w:t>
      </w:r>
    </w:p>
    <w:bookmarkEnd w:id="26"/>
    <w:bookmarkStart w:id="27" w:name="the-role-of-skilled-labor"/>
    <w:p>
      <w:pPr>
        <w:pStyle w:val="Heading3"/>
      </w:pPr>
      <w:r>
        <w:t xml:space="preserve">The Role of Skilled Labor</w:t>
      </w:r>
    </w:p>
    <w:p>
      <w:pPr>
        <w:pStyle w:val="FirstParagraph"/>
      </w:pPr>
      <w:r>
        <w:t xml:space="preserve">A critical bottleneck in repairing this infrastructure is the shortage of certified and technically proficient personnel. While there are many individuals interested in working with electrical systems, there is a distinct lack of formal training regarding safety protocols, modern load balancing, and solar integration. Consequently, improper installations are common, leading to fire hazards and further system failures. This project report highlights that the deployment of any new infrastructure in Afghanistan Kabul is futile without a concurrent program to train</w:t>
      </w:r>
      <w:r>
        <w:t xml:space="preserve"> </w:t>
      </w:r>
      <w:r>
        <w:rPr>
          <w:bCs/>
          <w:b/>
        </w:rPr>
        <w:t xml:space="preserve">Electrician</w:t>
      </w:r>
      <w:r>
        <w:t xml:space="preserve"> </w:t>
      </w:r>
      <w:r>
        <w:t xml:space="preserve">professionals who can maintain and expand these systems independently.</w:t>
      </w:r>
    </w:p>
    <w:bookmarkEnd w:id="27"/>
    <w:bookmarkEnd w:id="28"/>
    <w:bookmarkStart w:id="29" w:name="iii.-project-objectives"/>
    <w:p>
      <w:pPr>
        <w:pStyle w:val="Heading1"/>
      </w:pPr>
      <w:r>
        <w:rPr>
          <w:bCs/>
          <w:b/>
        </w:rPr>
        <w:t xml:space="preserve">III. Project Objectives</w:t>
      </w:r>
    </w:p>
    <w:p>
      <w:pPr>
        <w:pStyle w:val="FirstParagraph"/>
      </w:pPr>
      <w:r>
        <w:t xml:space="preserve">The initiative in Afghanistan Kabul is driven by three core objectives:</w:t>
      </w:r>
    </w:p>
    <w:p>
      <w:pPr>
        <w:numPr>
          <w:ilvl w:val="0"/>
          <w:numId w:val="1001"/>
        </w:numPr>
        <w:pStyle w:val="Compact"/>
      </w:pPr>
      <w:r>
        <w:rPr>
          <w:bCs/>
          <w:b/>
        </w:rPr>
        <w:t xml:space="preserve">Infrastructure Rehabilitation:</w:t>
      </w:r>
      <w:r>
        <w:t xml:space="preserve">To upgrade the main distribution networks in selected districts of Afghanistan Kabul, ensuring 24-hour power availability for residential zones.</w:t>
      </w:r>
    </w:p>
    <w:p>
      <w:pPr>
        <w:numPr>
          <w:ilvl w:val="0"/>
          <w:numId w:val="1001"/>
        </w:numPr>
        <w:pStyle w:val="Compact"/>
      </w:pPr>
      <w:r>
        <w:t xml:space="preserve">Sustainability and Innovation:To introduce micro-grid solutions that can operate independently during main grid failures, a crucial feature for the unique geographic and political landscape of Afghanistan Kabul.</w:t>
      </w:r>
    </w:p>
    <w:bookmarkEnd w:id="29"/>
    <w:bookmarkStart w:id="31" w:name="X6324f64d0a521c0795d43fe287a59c9d2176cc9"/>
    <w:p>
      <w:pPr>
        <w:pStyle w:val="Heading1"/>
      </w:pPr>
      <w:r>
        <w:rPr>
          <w:bCs/>
          <w:b/>
        </w:rPr>
        <w:t xml:space="preserve">IV. Implementation Strategy: The Electrician Training Module</w:t>
      </w:r>
    </w:p>
    <w:p>
      <w:pPr>
        <w:pStyle w:val="FirstParagraph"/>
      </w:pPr>
      <w:r>
        <w:t xml:space="preserve">Central to this Project Report is the detailed description of our human resource development strategy. We cannot view an</w:t>
      </w:r>
      <w:r>
        <w:t xml:space="preserve"> </w:t>
      </w:r>
      <w:r>
        <w:rPr>
          <w:bCs/>
          <w:b/>
        </w:rPr>
        <w:t xml:space="preserve">Electrician</w:t>
      </w:r>
      <w:r>
        <w:t xml:space="preserve">Curriculum Design</w:t>
      </w:r>
    </w:p>
    <w:p>
      <w:pPr>
        <w:pStyle w:val="BodyText"/>
      </w:pPr>
      <w:r>
        <w:t xml:space="preserve">The training program for aspiring</w:t>
      </w:r>
      <w:r>
        <w:t xml:space="preserve"> </w:t>
      </w:r>
      <w:r>
        <w:rPr>
          <w:bCs/>
          <w:b/>
        </w:rPr>
        <w:t xml:space="preserve">Electrician</w:t>
      </w:r>
      <w:r>
        <w:t xml:space="preserve"> </w:t>
      </w:r>
      <w:r>
        <w:t xml:space="preserve">professionals in Afghanistan Kabul is rigorous and practical. It spans six months and includes:</w:t>
      </w:r>
    </w:p>
    <w:p>
      <w:pPr>
        <w:numPr>
          <w:ilvl w:val="0"/>
          <w:numId w:val="1002"/>
        </w:numPr>
        <w:pStyle w:val="Compact"/>
      </w:pPr>
      <w:r>
        <w:rPr>
          <w:bCs/>
          <w:b/>
        </w:rPr>
        <w:t xml:space="preserve">Theoretical Foundations:</w:t>
      </w:r>
    </w:p>
    <w:p>
      <w:pPr>
        <w:numPr>
          <w:ilvl w:val="0"/>
          <w:numId w:val="1002"/>
        </w:numPr>
        <w:pStyle w:val="Compact"/>
      </w:pPr>
      <w:r>
        <w:rPr>
          <w:bCs/>
          <w:b/>
        </w:rPr>
        <w:t xml:space="preserve">Safety Protocols:</w:t>
      </w:r>
      <w:r>
        <w:t xml:space="preserve">Mandatory training on personal protective equipment (PPE) usage, emergency response for electrical shocks, and fire prevention.</w:t>
      </w:r>
    </w:p>
    <w:p>
      <w:pPr>
        <w:numPr>
          <w:ilvl w:val="0"/>
          <w:numId w:val="1002"/>
        </w:numPr>
        <w:pStyle w:val="Compact"/>
      </w:pPr>
      <w:r>
        <w:rPr>
          <w:bCs/>
          <w:b/>
        </w:rPr>
        <w:t xml:space="preserve">Hands-on Installation:</w:t>
      </w:r>
      <w:r>
        <w:t xml:space="preserve">Supervised practice in wiring homes, installing meters, and setting up transformer stations within the controlled environment of Kabul’s test grids.</w:t>
      </w:r>
    </w:p>
    <w:p>
      <w:pPr>
        <w:numPr>
          <w:ilvl w:val="0"/>
          <w:numId w:val="1002"/>
        </w:numPr>
        <w:pStyle w:val="Compact"/>
      </w:pPr>
      <w:r>
        <w:rPr>
          <w:bCs/>
          <w:b/>
        </w:rPr>
        <w:t xml:space="preserve">Solar Integration:</w:t>
      </w:r>
      <w:r>
        <w:t xml:space="preserve">Given the high solar potential in Afghanistan Kabul, all trainees must master the installation of solar panels and battery storage systems. This ensures that an</w:t>
      </w:r>
      <w:r>
        <w:t xml:space="preserve"> </w:t>
      </w:r>
      <w:r>
        <w:rPr>
          <w:bCs/>
          <w:b/>
        </w:rPr>
        <w:t xml:space="preserve">Electrician</w:t>
      </w:r>
      <w:r>
        <w:t xml:space="preserve"> </w:t>
      </w:r>
      <w:r>
        <w:t xml:space="preserve">is equipped to handle hybrid energy systems.</w:t>
      </w:r>
    </w:p>
    <w:bookmarkStart w:id="30" w:name="certification-and-employment-pathways"/>
    <w:p>
      <w:pPr>
        <w:pStyle w:val="Heading3"/>
      </w:pPr>
      <w:r>
        <w:t xml:space="preserve">Certification and Employment Pathways</w:t>
      </w:r>
    </w:p>
    <w:p>
      <w:pPr>
        <w:pStyle w:val="FirstParagraph"/>
      </w:pPr>
      <w:r>
        <w:t xml:space="preserve">Upon completion of the training in Afghanistan Kabul, candidates receive a nationally recognized certification. This credential allows them to work legally for municipal projects or private contractors. By creating a formal job market for certified</w:t>
      </w:r>
      <w:r>
        <w:t xml:space="preserve"> </w:t>
      </w:r>
      <w:r>
        <w:rPr>
          <w:bCs/>
          <w:b/>
        </w:rPr>
        <w:t xml:space="preserve">Electrician</w:t>
      </w:r>
      <w:r>
        <w:t xml:space="preserve">s, we reduce the prevalence of unskilled labor that contributes to electrical fires and inefficiencies across the city.</w:t>
      </w:r>
    </w:p>
    <w:bookmarkEnd w:id="30"/>
    <w:bookmarkEnd w:id="31"/>
    <w:bookmarkStart w:id="32" w:name="X6a6910b1f666c2b28380a0593f107b86a55bfaa"/>
    <w:p>
      <w:pPr>
        <w:pStyle w:val="Heading1"/>
      </w:pPr>
      <w:r>
        <w:rPr>
          <w:bCs/>
          <w:b/>
        </w:rPr>
        <w:t xml:space="preserve">V. Technical Infrastructure Updates in Afghanistan Kabul</w:t>
      </w:r>
    </w:p>
    <w:p>
      <w:pPr>
        <w:pStyle w:val="FirstParagraph"/>
      </w:pPr>
      <w:r>
        <w:t xml:space="preserve">Parallel to the training initiatives, significant engineering work has been completed in Afghanistan Kabul. The project team has replaced over 50 kilometers of outdated copper wiring with insulated aluminum conductors that are more resistant to theft and corrosion. Furthermore, smart meters have been installed in approximately 2,000 households within central Kabul districts. These meters allow for real-time monitoring of usage patterns by the local utility company, helping to predict load demands and prevent overloads.</w:t>
      </w:r>
      <w:r>
        <w:t xml:space="preserve"> </w:t>
      </w:r>
      <w:r>
        <w:t xml:space="preserve">The deployment of these technologies requires a new breed of</w:t>
      </w:r>
      <w:r>
        <w:t xml:space="preserve"> </w:t>
      </w:r>
      <w:r>
        <w:rPr>
          <w:bCs/>
          <w:b/>
        </w:rPr>
        <w:t xml:space="preserve">Electrician</w:t>
      </w:r>
      <w:r>
        <w:t xml:space="preserve">. Therefore, our field engineers in Afghanistan Kabul have conducted weekly workshops alongside installation crews, allowing trainees to learn directly from experienced mentors in real-world scenarios. This "learning by doing" approach has proven highly effective in the context of Afghanistan Kabul, where theoretical knowledge alone is insufficient for dealing with complex on-site challenges.</w:t>
      </w:r>
    </w:p>
    <w:bookmarkEnd w:id="32"/>
    <w:bookmarkStart w:id="33" w:name="vi.-challenges-and-mitigation-strategies"/>
    <w:p>
      <w:pPr>
        <w:pStyle w:val="Heading1"/>
      </w:pPr>
      <w:r>
        <w:rPr>
          <w:bCs/>
          <w:b/>
        </w:rPr>
        <w:t xml:space="preserve">VI. Challenges and Mitigation Strategies</w:t>
      </w:r>
    </w:p>
    <w:p>
      <w:pPr>
        <w:pStyle w:val="FirstParagraph"/>
      </w:pPr>
      <w:r>
        <w:t xml:space="preserve">Operating this project in Afghanistan Kabul presents unique hurdles:</w:t>
      </w:r>
    </w:p>
    <w:p>
      <w:pPr>
        <w:numPr>
          <w:ilvl w:val="0"/>
          <w:numId w:val="1003"/>
        </w:numPr>
        <w:pStyle w:val="Compact"/>
      </w:pPr>
      <w:r>
        <w:rPr>
          <w:bCs/>
          <w:b/>
        </w:rPr>
        <w:t xml:space="preserve">Safety Concerns:</w:t>
      </w:r>
      <w:r>
        <w:t xml:space="preserve">The security situation in certain parts of Afghanistan Kabul can impede the movement of materials and personnel. Mitigation involves coordinating closely with local community leaders and utilizing secure transport logistics.</w:t>
      </w:r>
    </w:p>
    <w:p>
      <w:pPr>
        <w:numPr>
          <w:ilvl w:val="0"/>
          <w:numId w:val="1003"/>
        </w:numPr>
        <w:pStyle w:val="Compact"/>
      </w:pPr>
      <w:r>
        <w:rPr>
          <w:bCs/>
          <w:b/>
        </w:rPr>
        <w:t xml:space="preserve">Supply Chain Logistics:</w:t>
      </w:r>
      <w:r>
        <w:t xml:space="preserve">Importing specialized electrical components into Afghanistan Kabul can be delayed due to border restrictions. To counter this, we have established local partnerships for sourcing basic materials like conduit pipes and switchgear, reserving imports only for high-tech components.</w:t>
      </w:r>
    </w:p>
    <w:p>
      <w:pPr>
        <w:numPr>
          <w:ilvl w:val="0"/>
          <w:numId w:val="1003"/>
        </w:numPr>
        <w:pStyle w:val="Compact"/>
      </w:pPr>
      <w:r>
        <w:rPr>
          <w:bCs/>
          <w:b/>
        </w:rPr>
        <w:t xml:space="preserve">Cultural Acceptance:</w:t>
      </w:r>
      <w:r>
        <w:t xml:space="preserve">In some conservative areas of Afghanistan Kabul, there is hesitation regarding women entering technical fields. Our project actively encourages the enrollment of female candidates in the</w:t>
      </w:r>
      <w:r>
        <w:t xml:space="preserve"> </w:t>
      </w:r>
      <w:r>
        <w:rPr>
          <w:bCs/>
          <w:b/>
        </w:rPr>
        <w:t xml:space="preserve">Electrician</w:t>
      </w:r>
      <w:r>
        <w:t xml:space="preserve"> </w:t>
      </w:r>
      <w:r>
        <w:t xml:space="preserve">training program to promote gender inclusivity and expand the talent pool, supported by separate facilities for female students where requested.</w:t>
      </w:r>
    </w:p>
    <w:bookmarkEnd w:id="33"/>
    <w:bookmarkStart w:id="34" w:name="Xe8e260360f66e32e8106f3f20dbbbc1122e8d44"/>
    <w:p>
      <w:pPr>
        <w:pStyle w:val="Heading1"/>
      </w:pPr>
      <w:r>
        <w:rPr>
          <w:bCs/>
          <w:b/>
        </w:rPr>
        <w:t xml:space="preserve">VII. Financial Overview and Sustainability</w:t>
      </w:r>
    </w:p>
    <w:p>
      <w:pPr>
        <w:pStyle w:val="FirstParagraph"/>
      </w:pPr>
      <w:r>
        <w:t xml:space="preserve">The funding for this project in Afghanistan Kabul comes from a mix of international humanitarian grants and local municipal contributions. The financial model is designed to be self-sustaining within five years. Revenue generated from the installation fees charged to new commercial clients and the sale of excess solar energy back to the grid will fund the maintenance of systems. Additionally, a portion of these funds is reinvested into expanding the</w:t>
      </w:r>
      <w:r>
        <w:t xml:space="preserve"> </w:t>
      </w:r>
      <w:r>
        <w:rPr>
          <w:bCs/>
          <w:b/>
        </w:rPr>
        <w:t xml:space="preserve">Electrician</w:t>
      </w:r>
      <w:r>
        <w:t xml:space="preserve"> </w:t>
      </w:r>
      <w:r>
        <w:t xml:space="preserve">training centers, ensuring that as more</w:t>
      </w:r>
      <w:r>
        <w:t xml:space="preserve"> </w:t>
      </w:r>
      <w:r>
        <w:rPr>
          <w:bCs/>
          <w:b/>
        </w:rPr>
        <w:t xml:space="preserve">Electrician</w:t>
      </w:r>
      <w:r>
        <w:t xml:space="preserve">s are trained in Afghanistan Kabul, they can take on larger contracts for further infrastructure expansion. This creates a virtuous cycle: better infrastructure leads to economic growth, which increases electricity demand and provides more jobs for skilled</w:t>
      </w:r>
      <w:r>
        <w:t xml:space="preserve"> </w:t>
      </w:r>
      <w:r>
        <w:rPr>
          <w:bCs/>
          <w:b/>
        </w:rPr>
        <w:t xml:space="preserve">Electrician</w:t>
      </w:r>
      <w:r>
        <w:t xml:space="preserve">s.</w:t>
      </w:r>
    </w:p>
    <w:bookmarkEnd w:id="34"/>
    <w:bookmarkStart w:id="35" w:name="viii.-conclusion-and-future-outlook"/>
    <w:p>
      <w:pPr>
        <w:pStyle w:val="Heading1"/>
      </w:pPr>
      <w:r>
        <w:rPr>
          <w:bCs/>
          <w:b/>
        </w:rPr>
        <w:t xml:space="preserve">VIII. Conclusion and Future Outlook</w:t>
      </w:r>
    </w:p>
    <w:p>
      <w:pPr>
        <w:pStyle w:val="FirstParagraph"/>
      </w:pPr>
      <w:r>
        <w:t xml:space="preserve">This Project Report serves as a testament to the progress made in transforming the energy landscape of Afghanistan Kabul. By treating the development of human capital—specifically through the rigorous training of</w:t>
      </w:r>
      <w:r>
        <w:t xml:space="preserve"> </w:t>
      </w:r>
      <w:r>
        <w:rPr>
          <w:bCs/>
          <w:b/>
        </w:rPr>
        <w:t xml:space="preserve">Electrician</w:t>
      </w:r>
      <w:r>
        <w:t xml:space="preserve">s—as equally important as physical infrastructure, we are building a resilient foundation for long-term stability. The skills imparted to our trainees in Afghanistan Kabul are not just about fixing wires; they are about empowering individuals to rebuild their community.</w:t>
      </w:r>
      <w:r>
        <w:t xml:space="preserve"> </w:t>
      </w:r>
      <w:r>
        <w:t xml:space="preserve">Moving forward, the focus will shift toward expanding the network to rural districts surrounding Afghanistan Kabul. We aim to double the number of certified</w:t>
      </w:r>
      <w:r>
        <w:t xml:space="preserve"> </w:t>
      </w:r>
      <w:r>
        <w:rPr>
          <w:bCs/>
          <w:b/>
        </w:rPr>
        <w:t xml:space="preserve">Electrician</w:t>
      </w:r>
      <w:r>
        <w:t xml:space="preserve">s within the next eighteen months, ensuring that no household in Afghanistan Kabul is left in darkness due to a lack of skilled maintenance personnel. The success of this initiative proves that with targeted investment and community engagement, even complex infrastructure projects can yield sustainable positive outcomes for the people of Afghanistan Kabul.</w:t>
      </w:r>
    </w:p>
    <w:bookmarkEnd w:id="35"/>
    <w:bookmarkStart w:id="36" w:name="ix.-recommendations"/>
    <w:p>
      <w:pPr>
        <w:pStyle w:val="Heading1"/>
      </w:pPr>
      <w:r>
        <w:rPr>
          <w:bCs/>
          <w:b/>
        </w:rPr>
        <w:t xml:space="preserve">IX. Recommendations</w:t>
      </w:r>
    </w:p>
    <w:p>
      <w:pPr>
        <w:pStyle w:val="FirstParagraph"/>
      </w:pPr>
      <w:r>
        <w:t xml:space="preserve">Based on the findings outlined in this Project Report regarding Afghanistan Kabul and the</w:t>
      </w:r>
      <w:r>
        <w:t xml:space="preserve"> </w:t>
      </w:r>
      <w:r>
        <w:rPr>
          <w:bCs/>
          <w:b/>
        </w:rPr>
        <w:t xml:space="preserve">Electrician</w:t>
      </w:r>
      <w:r>
        <w:t xml:space="preserve"> </w:t>
      </w:r>
      <w:r>
        <w:t xml:space="preserve">training modules, we recommend:</w:t>
      </w:r>
      <w:r>
        <w:t xml:space="preserve"> </w:t>
      </w:r>
      <w:r>
        <w:t xml:space="preserve">1. Continued investment in solar technology integration for all new electrical installations in Afghanistan Kabul.</w:t>
      </w:r>
      <w:r>
        <w:t xml:space="preserve"> </w:t>
      </w:r>
      <w:r>
        <w:t xml:space="preserve">2. Expansion of the vocational curriculum to include advanced robotics and automation maintenance for industrial</w:t>
      </w:r>
      <w:r>
        <w:t xml:space="preserve"> </w:t>
      </w:r>
      <w:r>
        <w:rPr>
          <w:bCs/>
          <w:b/>
        </w:rPr>
        <w:t xml:space="preserve">Electrician</w:t>
      </w:r>
      <w:r>
        <w:t xml:space="preserve">s.</w:t>
      </w:r>
      <w:r>
        <w:t xml:space="preserve"> </w:t>
      </w:r>
      <w:r>
        <w:t xml:space="preserve">3. Strengthening public-private partnerships to ensure that every graduate from our training center in Afghanistan Kabul has a guaranteed placement within six months of certification.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Development and Technical Training Initiative in Afghanistan, Kabul</dc:title>
  <dc:creator/>
  <cp:keywords/>
  <dcterms:created xsi:type="dcterms:W3CDTF">2026-07-29T10:17:44Z</dcterms:created>
  <dcterms:modified xsi:type="dcterms:W3CDTF">2026-07-29T10:17:44Z</dcterms:modified>
</cp:coreProperties>
</file>

<file path=docProps/custom.xml><?xml version="1.0" encoding="utf-8"?>
<Properties xmlns="http://schemas.openxmlformats.org/officeDocument/2006/custom-properties" xmlns:vt="http://schemas.openxmlformats.org/officeDocument/2006/docPropsVTypes"/>
</file>