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98d5184025050eb226e8c79fa657266a6ad0045"/>
    <w:p>
      <w:pPr>
        <w:pStyle w:val="Heading1"/>
      </w:pPr>
      <w:r>
        <w:t xml:space="preserve">Project Report: Comprehensive Electrician Services Analysis and Implementation Strategy in Israel Tel Aviv</w:t>
      </w:r>
    </w:p>
    <w:p>
      <w:pPr>
        <w:pStyle w:val="FirstParagraph"/>
      </w:pPr>
      <w:r>
        <w:br/>
      </w:r>
      <w:r>
        <w:br/>
      </w:r>
      <w:r>
        <w:br/>
      </w:r>
    </w:p>
    <w:p>
      <w:r>
        <w:pict>
          <v:rect style="width:0;height:1.5pt" o:hralign="center" o:hrstd="t" o:hr="t"/>
        </w:pict>
      </w:r>
    </w:p>
    <w:p>
      <w:r>
        <w:pict>
          <v:rect style="width:0;height:1.5pt" o:hralign="center" o:hrstd="t" o:hr="t"/>
        </w:pict>
      </w:r>
    </w:p>
    <w:p>
      <w:pPr>
        <w:pStyle w:val="FirstParagraph"/>
      </w:pPr>
      <w:r>
        <w:t xml:space="preserve">Date: October 24, 2023 | Prepared For: Municipal Infrastructure &amp; Residential Development Committee, Tel Aviv-Yafo Municipality</w:t>
      </w:r>
    </w:p>
    <w:bookmarkEnd w:id="20"/>
    <w:bookmarkStart w:id="51" w:name="table-of-contents"/>
    <w:p>
      <w:pPr>
        <w:pStyle w:val="Heading1"/>
      </w:pPr>
      <w:r>
        <w:t xml:space="preserve">Table of Contents</w:t>
      </w:r>
    </w:p>
    <w:p>
      <w:pPr>
        <w:pStyle w:val="FirstParagraph"/>
      </w:pPr>
      <w:r>
        <w:rPr>
          <w:bCs/>
          <w:b/>
        </w:rPr>
        <w:t xml:space="preserve">Executive Summary</w:t>
      </w:r>
    </w:p>
    <w:p>
      <w:pPr>
        <w:pStyle w:val="BodyText"/>
      </w:pPr>
      <w:r>
        <w:rPr>
          <w:bCs/>
          <w:b/>
        </w:rPr>
        <w:t xml:space="preserve">The Context: Israel Tel Aviv's Urban Landscape and Energy Demands</w:t>
      </w:r>
    </w:p>
    <w:p>
      <w:pPr>
        <w:pStyle w:val="BodyText"/>
      </w:pPr>
      <w:hyperlink w:anchor="context">
        <w:r>
          <w:rPr>
            <w:rStyle w:val="Hyperlink"/>
          </w:rPr>
          <w:t xml:space="preserve">The Context: Israel Tel Aviv's Urban Landscape and Energy Demands</w:t>
        </w:r>
      </w:hyperlink>
      <w:r>
        <w:t xml:space="preserve">.</w:t>
      </w:r>
    </w:p>
    <w:p>
      <w:pPr>
        <w:pStyle w:val="BodyText"/>
      </w:pPr>
      <w:r>
        <w:rPr>
          <w:bCs/>
          <w:b/>
        </w:rPr>
        <w:t xml:space="preserve">2.1 The Unique Challenges of an Aging yet Rapidly Modernizing City</w:t>
      </w:r>
    </w:p>
    <w:p>
      <w:pPr>
        <w:pStyle w:val="BodyText"/>
      </w:pPr>
      <w:r>
        <w:rPr>
          <w:bCs/>
          <w:b/>
        </w:rPr>
        <w:t xml:space="preserve">2.2 Population Density and the Rise of Smart Living in Tel Aviv-Yafo</w:t>
      </w:r>
    </w:p>
    <w:bookmarkStart w:id="21" w:name="X69c42a4b4296c5ffaddc2d84e78f50c96451ae3"/>
    <w:p>
      <w:pPr>
        <w:pStyle w:val="Heading3"/>
      </w:pPr>
      <w:r>
        <w:rPr>
          <w:bCs/>
          <w:b/>
          <w:bCs/>
          <w:b/>
        </w:rPr>
        <w:t xml:space="preserve">The Role of the Professional Electrician in Urban Development</w:t>
      </w:r>
    </w:p>
    <w:p>
      <w:pPr>
        <w:pStyle w:val="FirstParagraph"/>
      </w:pPr>
      <w:r>
        <w:rPr>
          <w:bCs/>
          <w:b/>
        </w:rPr>
        <w:t xml:space="preserve">4.1 Ensuring Compliance with Israeli Standards (SI)</w:t>
      </w:r>
    </w:p>
    <w:p>
      <w:pPr>
        <w:pStyle w:val="BodyText"/>
      </w:pPr>
      <w:r>
        <w:rPr>
          <w:bCs/>
          <w:b/>
        </w:rPr>
        <w:t xml:space="preserve">4.2 The Importance of Safety and Emergency Preparedness</w:t>
      </w:r>
    </w:p>
    <w:p>
      <w:pPr>
        <w:pStyle w:val="BodyText"/>
      </w:pPr>
      <w:hyperlink w:anchor="safety">
        <w:r>
          <w:rPr>
            <w:rStyle w:val="Hyperlink"/>
          </w:rPr>
          <w:t xml:space="preserve">The Importance of Safety and Emergency Preparedness</w:t>
        </w:r>
      </w:hyperlink>
      <w:r>
        <w:t xml:space="preserve">.</w:t>
      </w:r>
    </w:p>
    <w:bookmarkEnd w:id="21"/>
    <w:bookmarkStart w:id="22" w:name="section"/>
    <w:p>
      <w:pPr>
        <w:pStyle w:val="Heading3"/>
      </w:pPr>
    </w:p>
    <w:p>
      <w:pPr>
        <w:pStyle w:val="FirstParagraph"/>
      </w:pPr>
      <w:r>
        <w:t xml:space="preserve">4.1 Ensuring Compliance with Israeli Standards (SI)</w:t>
      </w:r>
    </w:p>
    <w:p>
      <w:pPr>
        <w:pStyle w:val="BodyText"/>
      </w:pPr>
      <w:r>
        <w:rPr>
          <w:bCs/>
          <w:b/>
        </w:rPr>
        <w:t xml:space="preserve">5.2 Green Energy Integration: Solar and EV Chargers</w:t>
      </w:r>
    </w:p>
    <w:p>
      <w:pPr>
        <w:pStyle w:val="BodyText"/>
      </w:pPr>
      <w:r>
        <w:rPr>
          <w:bCs/>
          <w:b/>
        </w:rPr>
        <w:t xml:space="preserve">6.1 Strategic Recommendations for Municipal Policy</w:t>
      </w:r>
    </w:p>
    <w:p>
      <w:pPr>
        <w:pStyle w:val="BodyText"/>
      </w:pPr>
      <w:r>
        <w:t xml:space="preserve">The Role of the Professional Electrician in Urban Development</w:t>
      </w:r>
    </w:p>
    <w:p>
      <w:pPr>
        <w:pStyle w:val="BodyText"/>
      </w:pPr>
      <w:r>
        <w:t xml:space="preserve">4. The Role of the Professional Electrician in Urban Development</w:t>
      </w:r>
      <w:r>
        <w:t xml:space="preserve"> </w:t>
      </w:r>
      <w:r>
        <w:t xml:space="preserve">4.1 Ensuring Compliance with Israeli Standards (SI)</w:t>
      </w:r>
      <w:r>
        <w:t xml:space="preserve"> </w:t>
      </w:r>
      <w:r>
        <w:t xml:space="preserve">4.2 The Importance of Safety and Emergency Preparedness</w:t>
      </w:r>
      <w:r>
        <w:t xml:space="preserve"> </w:t>
      </w:r>
      <w:r>
        <w:t xml:space="preserve">5. Future-Proofing the Grid: Sustainable Solutions for Tel Aviv</w:t>
      </w:r>
    </w:p>
    <w:p>
      <w:pPr>
        <w:pStyle w:val="BodyText"/>
      </w:pPr>
      <w:r>
        <w:rPr>
          <w:bCs/>
          <w:b/>
        </w:rPr>
        <w:t xml:space="preserve">6 Future-Proofing the Grid: Sustainable Solutions for Tel Aviv</w:t>
      </w:r>
    </w:p>
    <w:p>
      <w:pPr>
        <w:numPr>
          <w:ilvl w:val="0"/>
          <w:numId w:val="1001"/>
        </w:numPr>
        <w:pStyle w:val="Compact"/>
      </w:pPr>
      <w:r>
        <w:rPr>
          <w:bCs/>
          <w:b/>
        </w:rPr>
        <w:t xml:space="preserve">6.1 Strategic Recommendations for Municipal Policy</w:t>
      </w:r>
    </w:p>
    <w:p>
      <w:pPr>
        <w:pStyle w:val="FirstParagraph"/>
      </w:pPr>
      <w:r>
        <w:br/>
      </w:r>
      <w:r>
        <w:br/>
      </w:r>
    </w:p>
    <w:p>
      <w:r>
        <w:pict>
          <v:rect style="width:0;height:1.5pt" o:hralign="center" o:hrstd="t" o:hr="t"/>
        </w:pict>
      </w:r>
    </w:p>
    <w:bookmarkEnd w:id="22"/>
    <w:bookmarkStart w:id="25" w:name="executive-summary"/>
    <w:p>
      <w:pPr>
        <w:pStyle w:val="Heading2"/>
      </w:pPr>
      <w:bookmarkStart w:id="23" w:name="executive-summary"/>
      <w:bookmarkEnd w:id="23"/>
      <w:r>
        <w:t xml:space="preserve"> </w:t>
      </w:r>
      <w:r>
        <w:t xml:space="preserve">1. Executive Summary</w:t>
      </w:r>
    </w:p>
    <w:p>
      <w:pPr>
        <w:pStyle w:val="FirstParagraph"/>
      </w:pPr>
      <w:r>
        <w:t xml:space="preserve">This Project Report serves as a comprehensive analysis of the critical role that licensed and professional</w:t>
      </w:r>
      <w:r>
        <w:t xml:space="preserve"> </w:t>
      </w:r>
      <w:r>
        <w:rPr>
          <w:bCs/>
          <w:b/>
        </w:rPr>
        <w:t xml:space="preserve">Electrician</w:t>
      </w:r>
      <w:r>
        <w:t xml:space="preserve">s play in the ongoing infrastructure modernization, residential development, and safety compliance initiatives within</w:t>
      </w:r>
    </w:p>
    <w:p>
      <w:pPr>
        <w:pStyle w:val="BodyText"/>
      </w:pPr>
      <w:bookmarkStart w:id="24" w:name="executive-summary"/>
      <w:bookmarkEnd w:id="24"/>
      <w:r>
        <w:t xml:space="preserve"> </w:t>
      </w:r>
      <w:r>
        <w:t xml:space="preserve">1. Executive Summary</w:t>
      </w:r>
    </w:p>
    <w:p>
      <w:pPr>
        <w:pStyle w:val="BodyText"/>
      </w:pPr>
      <w:r>
        <w:t xml:space="preserve">This Project Report serves as a comprehensive analysis of the critical role that licensed and professional Electricians play in the ongoing infrastructure modernization, residential development, and safety compliance initiatives within Israel Tel Aviv.</w:t>
      </w:r>
    </w:p>
    <w:p>
      <w:pPr>
        <w:pStyle w:val="BodyText"/>
      </w:pPr>
      <w:r>
        <w:t xml:space="preserve">As one of the most densely populated and economically vibrant cities in Israel Tel Aviv faces unique challenges regarding its electrical grid. This document outlines the current state of electrical services, identifies key risks associated with aging infrastructure and rapid urban densification, and proposes a strategic framework for enhancing the integration of skilled electrician labor to ensure sustainable growth. The primary objective is to establish a clear understanding of how specialized electrical expertise contributes directly to public safety, economic stability, and environmental sustainability in</w:t>
      </w:r>
      <w:r>
        <w:t xml:space="preserve"> </w:t>
      </w:r>
      <w:r>
        <w:rPr>
          <w:bCs/>
          <w:b/>
        </w:rPr>
        <w:t xml:space="preserve">Israel Tel Aviv</w:t>
      </w:r>
      <w:r>
        <w:t xml:space="preserve">.</w:t>
      </w:r>
    </w:p>
    <w:p>
      <w:pPr>
        <w:pStyle w:val="BodyText"/>
      </w:pPr>
      <w:r>
        <w:br/>
      </w:r>
      <w:r>
        <w:br/>
      </w:r>
    </w:p>
    <w:bookmarkEnd w:id="25"/>
    <w:bookmarkStart w:id="29" w:name="Xd70c54f1542b8be0ac6f0814348b47422ba6f46"/>
    <w:p>
      <w:pPr>
        <w:pStyle w:val="Heading2"/>
      </w:pPr>
      <w:bookmarkStart w:id="26" w:name="context"/>
      <w:bookmarkEnd w:id="26"/>
      <w:r>
        <w:t xml:space="preserve"> </w:t>
      </w:r>
      <w:r>
        <w:t xml:space="preserve">2. The Context: Israel Tel Aviv's Urban Landscape and Energy Demands</w:t>
      </w:r>
    </w:p>
    <w:bookmarkStart w:id="27" w:name="Xae5c19d8e6a6608455406a12d7714707bf133b4"/>
    <w:p>
      <w:pPr>
        <w:pStyle w:val="Heading3"/>
      </w:pPr>
      <w:r>
        <w:rPr>
          <w:bCs/>
          <w:b/>
        </w:rPr>
        <w:t xml:space="preserve">2.1 The Unique Challenges of an Aging yet Rapidly Modernizing City</w:t>
      </w:r>
    </w:p>
    <w:p>
      <w:pPr>
        <w:pStyle w:val="FirstParagraph"/>
      </w:pPr>
      <w:r>
        <w:rPr>
          <w:bCs/>
          <w:b/>
        </w:rPr>
        <w:t xml:space="preserve">Israel Tel Aviv</w:t>
      </w:r>
      <w:r>
        <w:t xml:space="preserve">, often referred to as the "White City" due to its UNESCO World Heritage-listed Bauhaus architecture, presents a paradox for urban planners and utility providers. On one hand, the city boasts some of the most modern skyscrapers in the Middle East. On the other hand, a significant portion of its residential stock consists of mid-20th-century buildings.</w:t>
      </w:r>
    </w:p>
    <w:p>
      <w:pPr>
        <w:pStyle w:val="BodyText"/>
      </w:pPr>
      <w:r>
        <w:t xml:space="preserve">Many of these older structures were not originally designed to support the high electrical loads generated by contemporary appliances, air conditioning units (critical given Israel Tel Aviv's hot climate), and advanced digital infrastructure. Consequently, the demand for</w:t>
      </w:r>
      <w:r>
        <w:t xml:space="preserve"> </w:t>
      </w:r>
      <w:r>
        <w:rPr>
          <w:bCs/>
          <w:b/>
        </w:rPr>
        <w:t xml:space="preserve">Electrician</w:t>
      </w:r>
      <w:r>
        <w:t xml:space="preserve">s who are specialized in retrofitting and upgrading legacy systems is at an all-time high. Without regular intervention by qualified electricians, these older buildings pose significant fire hazards due to overloaded circuits and deteriorating wiring.</w:t>
      </w:r>
    </w:p>
    <w:bookmarkEnd w:id="27"/>
    <w:bookmarkStart w:id="28" w:name="X2762a8901bcf6006d1c83fa48c30e95cccbaa45"/>
    <w:p>
      <w:pPr>
        <w:pStyle w:val="Heading3"/>
      </w:pPr>
      <w:r>
        <w:rPr>
          <w:bCs/>
          <w:b/>
        </w:rPr>
        <w:t xml:space="preserve">2.2 Population Density and the Rise of Smart Living in Tel Aviv-Yafo</w:t>
      </w:r>
    </w:p>
    <w:p>
      <w:pPr>
        <w:pStyle w:val="FirstParagraph"/>
      </w:pPr>
      <w:r>
        <w:t xml:space="preserve">The rapid population growth in</w:t>
      </w:r>
      <w:r>
        <w:t xml:space="preserve"> </w:t>
      </w:r>
      <w:r>
        <w:rPr>
          <w:bCs/>
          <w:b/>
        </w:rPr>
        <w:t xml:space="preserve">Israel Tel Aviv</w:t>
      </w:r>
      <w:r>
        <w:t xml:space="preserve">, coupled with an influx of tech-savvy residents, has accelerated the adoption of smart home technologies. From automated lighting systems to sophisticated security networks, the complexity of residential and commercial electrical wiring has increased exponentially. This trend requires a higher caliber of electrician—one who is not only adept at traditional wiring but also proficient in low-voltage data cabling, network integration, and IoT (Internet of Things) device management.</w:t>
      </w:r>
    </w:p>
    <w:p>
      <w:pPr>
        <w:pStyle w:val="BodyText"/>
      </w:pPr>
      <w:r>
        <w:br/>
      </w:r>
      <w:r>
        <w:br/>
      </w:r>
    </w:p>
    <w:bookmarkEnd w:id="28"/>
    <w:bookmarkEnd w:id="29"/>
    <w:bookmarkStart w:id="34" w:name="X10f5a11acad089671ffb3fe6805407e8bb2b4cf"/>
    <w:p>
      <w:pPr>
        <w:pStyle w:val="Heading2"/>
      </w:pPr>
      <w:r>
        <w:rPr>
          <w:bCs/>
          <w:b/>
        </w:rPr>
        <w:t xml:space="preserve">3. The Role of the Professional Electrician in Urban Development</w:t>
      </w:r>
    </w:p>
    <w:p>
      <w:pPr>
        <w:pStyle w:val="FirstParagraph"/>
      </w:pPr>
      <w:r>
        <w:t xml:space="preserve">The professional</w:t>
      </w:r>
      <w:r>
        <w:t xml:space="preserve"> </w:t>
      </w:r>
      <w:r>
        <w:rPr>
          <w:bCs/>
          <w:b/>
        </w:rPr>
        <w:t xml:space="preserve">Electrician</w:t>
      </w:r>
      <w:r>
        <w:t xml:space="preserve"> </w:t>
      </w:r>
      <w:r>
        <w:t xml:space="preserve">is no longer just a technician who connects wires; they are essential partners in the urban development lifecycle of</w:t>
      </w:r>
      <w:r>
        <w:t xml:space="preserve"> </w:t>
      </w:r>
      <w:r>
        <w:rPr>
          <w:bCs/>
          <w:b/>
        </w:rPr>
        <w:t xml:space="preserve">Israel Tel Aviv</w:t>
      </w:r>
      <w:r>
        <w:t xml:space="preserve">. Their responsibilities span from initial design consultation to final safety certification.</w:t>
      </w:r>
    </w:p>
    <w:bookmarkStart w:id="31" w:name="X4519fd00680746a91291fec0d73af63260cc6ee"/>
    <w:p>
      <w:pPr>
        <w:pStyle w:val="Heading3"/>
      </w:pPr>
      <w:bookmarkStart w:id="30" w:name="compliance"/>
      <w:bookmarkEnd w:id="30"/>
      <w:r>
        <w:t xml:space="preserve"> </w:t>
      </w:r>
      <w:r>
        <w:t xml:space="preserve">4.1 Ensuring Compliance with Israeli Standards (SI)</w:t>
      </w:r>
    </w:p>
    <w:p>
      <w:pPr>
        <w:pStyle w:val="FirstParagraph"/>
      </w:pPr>
      <w:r>
        <w:t xml:space="preserve">In</w:t>
      </w:r>
      <w:r>
        <w:t xml:space="preserve"> </w:t>
      </w:r>
      <w:r>
        <w:rPr>
          <w:bCs/>
          <w:b/>
        </w:rPr>
        <w:t xml:space="preserve">Israel Tel Aviv</w:t>
      </w:r>
      <w:r>
        <w:t xml:space="preserve">, all electrical work must adhere strictly to the Israeli Standards Institute (SI) regulations. These standards are rigorous and frequently updated to reflect new technological capabilities and safety requirements. Licensed electricians serve as the gatekeepers of these standards.</w:t>
      </w:r>
    </w:p>
    <w:p>
      <w:pPr>
        <w:numPr>
          <w:ilvl w:val="0"/>
          <w:numId w:val="1002"/>
        </w:numPr>
        <w:pStyle w:val="Compact"/>
      </w:pPr>
      <w:r>
        <w:rPr>
          <w:bCs/>
          <w:b/>
        </w:rPr>
        <w:t xml:space="preserve">Metering and Load Balancing:</w:t>
      </w:r>
      <w:r>
        <w:t xml:space="preserve"> </w:t>
      </w:r>
      <w:r>
        <w:t xml:space="preserve">Electricians ensure that residential units in high-rise buildings in Tel Aviv-Yafo do not exceed municipal load limits, preventing city-wide blackouts.</w:t>
      </w:r>
    </w:p>
    <w:p>
      <w:pPr>
        <w:numPr>
          <w:ilvl w:val="0"/>
          <w:numId w:val="1002"/>
        </w:numPr>
        <w:pStyle w:val="Compact"/>
      </w:pPr>
      <w:r>
        <w:rPr>
          <w:bCs/>
          <w:b/>
        </w:rPr>
        <w:t xml:space="preserve">GFCI and Arc Fault Protection:</w:t>
      </w:r>
      <w:r>
        <w:t xml:space="preserve"> </w:t>
      </w:r>
      <w:r>
        <w:t xml:space="preserve">Proper installation of Ground Fault Circuit Interrupters (GFCIs) is mandatory, especially in kitchens and bathrooms. In the humid coastal climate of</w:t>
      </w:r>
      <w:r>
        <w:t xml:space="preserve"> </w:t>
      </w:r>
      <w:r>
        <w:rPr>
          <w:bCs/>
          <w:b/>
        </w:rPr>
        <w:t xml:space="preserve">Israel Tel Aviv</w:t>
      </w:r>
      <w:r>
        <w:t xml:space="preserve">, moisture intrusion can lead to short circuits; electricians are trained to mitigate these specific environmental risks.</w:t>
      </w:r>
    </w:p>
    <w:p>
      <w:pPr>
        <w:numPr>
          <w:ilvl w:val="0"/>
          <w:numId w:val="1002"/>
        </w:numPr>
        <w:pStyle w:val="Compact"/>
      </w:pPr>
      <w:r>
        <w:rPr>
          <w:bCs/>
          <w:b/>
        </w:rPr>
        <w:t xml:space="preserve">Commercial Code Adherence:</w:t>
      </w:r>
      <w:r>
        <w:t xml:space="preserve"> </w:t>
      </w:r>
      <w:r>
        <w:t xml:space="preserve">For the booming tech sector in Tel Aviv, commercial electricians ensure that office spaces meet fire codes, emergency lighting requirements, and backup power specifications.</w:t>
      </w:r>
    </w:p>
    <w:bookmarkEnd w:id="31"/>
    <w:bookmarkStart w:id="33" w:name="X2bbd75ef97a7b378521b7b05c885ebc919f337f"/>
    <w:p>
      <w:pPr>
        <w:pStyle w:val="Heading3"/>
      </w:pPr>
      <w:bookmarkStart w:id="32" w:name="safety"/>
      <w:bookmarkEnd w:id="32"/>
      <w:r>
        <w:rPr>
          <w:bCs/>
          <w:b/>
        </w:rPr>
        <w:t xml:space="preserve">4.2 The Importance of Safety and Emergency Preparedness</w:t>
      </w:r>
    </w:p>
    <w:p>
      <w:pPr>
        <w:pStyle w:val="FirstParagraph"/>
      </w:pPr>
      <w:r>
        <w:t xml:space="preserve">Safety is the paramount concern for any project report concerning electrical infrastructure in</w:t>
      </w:r>
      <w:r>
        <w:t xml:space="preserve"> </w:t>
      </w:r>
      <w:r>
        <w:rPr>
          <w:bCs/>
          <w:b/>
        </w:rPr>
        <w:t xml:space="preserve">Israel Tel Aviv</w:t>
      </w:r>
      <w:r>
        <w:t xml:space="preserve">. The consequences of improper electrical work can be catastrophic, ranging from personal injury to devastating building fires.</w:t>
      </w:r>
    </w:p>
    <w:p>
      <w:pPr>
        <w:pStyle w:val="BodyText"/>
      </w:pPr>
      <w:r>
        <w:rPr>
          <w:bCs/>
          <w:b/>
        </w:rPr>
        <w:t xml:space="preserve">Electrician</w:t>
      </w:r>
      <w:r>
        <w:t xml:space="preserve">s play a vital role in emergency preparedness. In a city prone to occasional extreme weather events and geopolitical tensions that may affect power stability, electricians are responsible for installing and maintaining backup generators, uninterruptible power supplies (UPS), and surge protection devices. These systems ensure that critical facilities—such as hospitals in</w:t>
      </w:r>
      <w:r>
        <w:t xml:space="preserve"> </w:t>
      </w:r>
      <w:r>
        <w:rPr>
          <w:bCs/>
          <w:b/>
        </w:rPr>
        <w:t xml:space="preserve">Israel Tel Aviv</w:t>
      </w:r>
      <w:r>
        <w:t xml:space="preserve">, emergency response centers, and data hubs—remain operational during grid disruptions.</w:t>
      </w:r>
    </w:p>
    <w:p>
      <w:pPr>
        <w:pStyle w:val="BodyText"/>
      </w:pPr>
      <w:r>
        <w:br/>
      </w:r>
      <w:r>
        <w:br/>
      </w:r>
    </w:p>
    <w:bookmarkEnd w:id="33"/>
    <w:bookmarkEnd w:id="34"/>
    <w:bookmarkStart w:id="38" w:name="Xa90836516ece6c60707892600ba0f877d8c50f4"/>
    <w:p>
      <w:pPr>
        <w:pStyle w:val="Heading2"/>
      </w:pPr>
      <w:bookmarkStart w:id="35" w:name="future-proofing"/>
      <w:bookmarkEnd w:id="35"/>
      <w:r>
        <w:t xml:space="preserve"> </w:t>
      </w:r>
      <w:r>
        <w:t xml:space="preserve">5. Future-Proofing the Grid: Sustainable Solutions for Tel Aviv</w:t>
      </w:r>
    </w:p>
    <w:p>
      <w:pPr>
        <w:pStyle w:val="FirstParagraph"/>
      </w:pPr>
      <w:r>
        <w:t xml:space="preserve">The transition toward a green economy is central to</w:t>
      </w:r>
      <w:r>
        <w:t xml:space="preserve"> </w:t>
      </w:r>
      <w:r>
        <w:rPr>
          <w:bCs/>
          <w:b/>
        </w:rPr>
        <w:t xml:space="preserve">Israel Tel Aviv's</w:t>
      </w:r>
      <w:r>
        <w:t xml:space="preserve">' long-term vision. As a coastal city, it is particularly vulnerable to rising sea levels and climate change impacts, making energy efficiency and renewable integration critical priorities.</w:t>
      </w:r>
    </w:p>
    <w:bookmarkStart w:id="37" w:name="Xa50598ac45845465b59cbeb37baae41ebf5dce8"/>
    <w:p>
      <w:pPr>
        <w:pStyle w:val="Heading3"/>
      </w:pPr>
      <w:bookmarkStart w:id="36" w:name="green-energy"/>
      <w:bookmarkEnd w:id="36"/>
      <w:r>
        <w:t xml:space="preserve"> </w:t>
      </w:r>
      <w:r>
        <w:t xml:space="preserve">6.1 Green Energy Integration: Solar and EV Chargers</w:t>
      </w:r>
    </w:p>
    <w:p>
      <w:pPr>
        <w:pStyle w:val="FirstParagraph"/>
      </w:pPr>
      <w:r>
        <w:rPr>
          <w:bCs/>
          <w:b/>
        </w:rPr>
        <w:t xml:space="preserve">Electrician</w:t>
      </w:r>
      <w:r>
        <w:t xml:space="preserve">s are at the forefront of this green transition. The installation of photovoltaic (solar) panels on rooftops across</w:t>
      </w:r>
      <w:r>
        <w:t xml:space="preserve"> </w:t>
      </w:r>
      <w:r>
        <w:rPr>
          <w:bCs/>
          <w:b/>
        </w:rPr>
        <w:t xml:space="preserve">Israel Tel Aviv</w:t>
      </w:r>
      <w:r>
        <w:t xml:space="preserve"> </w:t>
      </w:r>
      <w:r>
        <w:t xml:space="preserve">requires specialized electrical knowledge to interface solar inverters with the main grid and building loads.</w:t>
      </w:r>
    </w:p>
    <w:p>
      <w:pPr>
        <w:pStyle w:val="BodyText"/>
      </w:pPr>
      <w:r>
        <w:t xml:space="preserve">Israel Tel Aviv's carbon footprint and reliance on fossil fuels.</w:t>
      </w:r>
    </w:p>
    <w:p>
      <w:pPr>
        <w:pStyle w:val="BodyText"/>
      </w:pPr>
      <w:r>
        <w:br/>
      </w:r>
      <w:r>
        <w:br/>
      </w:r>
    </w:p>
    <w:p>
      <w:r>
        <w:pict>
          <v:rect style="width:0;height:1.5pt" o:hralign="center" o:hrstd="t" o:hr="t"/>
        </w:pict>
      </w:r>
    </w:p>
    <w:bookmarkEnd w:id="37"/>
    <w:bookmarkEnd w:id="38"/>
    <w:bookmarkStart w:id="44" w:name="X6bacd541b996cd60265947106c76eb12b6b27c0"/>
    <w:p>
      <w:pPr>
        <w:pStyle w:val="Heading2"/>
      </w:pPr>
      <w:bookmarkStart w:id="39" w:name="recommendations"/>
      <w:bookmarkEnd w:id="39"/>
      <w:r>
        <w:t xml:space="preserve"> </w:t>
      </w:r>
      <w:r>
        <w:t xml:space="preserve">6. Strategic Recommendations for Municipal Policy</w:t>
      </w:r>
    </w:p>
    <w:p>
      <w:pPr>
        <w:pStyle w:val="FirstParagraph"/>
      </w:pPr>
      <w:r>
        <w:t xml:space="preserve">To maximize the benefits of skilled</w:t>
      </w:r>
      <w:r>
        <w:t xml:space="preserve"> </w:t>
      </w:r>
      <w:r>
        <w:rPr>
          <w:bCs/>
          <w:b/>
        </w:rPr>
        <w:t xml:space="preserve">Electrician</w:t>
      </w:r>
      <w:r>
        <w:t xml:space="preserve">s and enhance the electrical infrastructure of</w:t>
      </w:r>
      <w:r>
        <w:t xml:space="preserve"> </w:t>
      </w:r>
      <w:r>
        <w:rPr>
          <w:bCs/>
          <w:b/>
        </w:rPr>
        <w:t xml:space="preserve">Israel Tel Aviv</w:t>
      </w:r>
      <w:r>
        <w:t xml:space="preserve">, this Project Report proposes the following strategic actions:</w:t>
      </w:r>
    </w:p>
    <w:p>
      <w:pPr>
        <w:pStyle w:val="BodyText"/>
      </w:pPr>
      <w:bookmarkStart w:id="40" w:name="recommendations"/>
      <w:bookmarkEnd w:id="40"/>
      <w:r>
        <w:t xml:space="preserve"> </w:t>
      </w:r>
      <w:r>
        <w:t xml:space="preserve">6. Strategic Recommendations for Municipal Policy</w:t>
      </w:r>
    </w:p>
    <w:p>
      <w:pPr>
        <w:pStyle w:val="BodyText"/>
      </w:pPr>
      <w:r>
        <w:t xml:space="preserve">To maximize the benefits of skilled Electricians and enhance the electrical infrastructure of Israel Tel Aviv, this Project Report proposes the following strategic actions:</w:t>
      </w:r>
    </w:p>
    <w:bookmarkStart w:id="41" w:name="a-streamlining-permitting-processes"/>
    <w:p>
      <w:pPr>
        <w:pStyle w:val="Heading3"/>
      </w:pPr>
      <w:r>
        <w:rPr>
          <w:bCs/>
          <w:b/>
        </w:rPr>
        <w:t xml:space="preserve">A) Streamlining Permitting Processes</w:t>
      </w:r>
    </w:p>
    <w:p>
      <w:pPr>
        <w:pStyle w:val="FirstParagraph"/>
      </w:pPr>
      <w:r>
        <w:t xml:space="preserve">The municipality should collaborate with trade associations to create a digital, streamlined permitting system for electricians working in</w:t>
      </w:r>
      <w:r>
        <w:t xml:space="preserve"> </w:t>
      </w:r>
      <w:r>
        <w:rPr>
          <w:bCs/>
          <w:b/>
        </w:rPr>
        <w:t xml:space="preserve">Israel Tel Aviv</w:t>
      </w:r>
      <w:r>
        <w:t xml:space="preserve">. Reducing bureaucratic delays will encourage timely renovations and upgrades, ensuring that buildings remain safe and compliant.</w:t>
      </w:r>
    </w:p>
    <w:bookmarkEnd w:id="41"/>
    <w:bookmarkStart w:id="42" w:name="X0b1aa10826d81513836869ac9ca809578a22f0f"/>
    <w:p>
      <w:pPr>
        <w:pStyle w:val="Heading3"/>
      </w:pPr>
      <w:r>
        <w:rPr>
          <w:bCs/>
          <w:b/>
        </w:rPr>
        <w:t xml:space="preserve">B) Incentivizing Energy-Efficient Retrofits</w:t>
      </w:r>
    </w:p>
    <w:p>
      <w:pPr>
        <w:pStyle w:val="FirstParagraph"/>
      </w:pPr>
      <w:r>
        <w:t xml:space="preserve">Tel Aviv-Yafo should offer tax incentives or rebates for property owners who hire certified electricians to perform energy audits and implement efficiency upgrades, such as LED lighting conversions and smart thermostat installations.</w:t>
      </w:r>
    </w:p>
    <w:bookmarkEnd w:id="42"/>
    <w:bookmarkStart w:id="43" w:name="X012d6b3099275764b887ee17984e24428932e04"/>
    <w:p>
      <w:pPr>
        <w:pStyle w:val="Heading3"/>
      </w:pPr>
      <w:r>
        <w:rPr>
          <w:bCs/>
          <w:b/>
        </w:rPr>
        <w:t xml:space="preserve">C) Public Education Campaigns on Electrical Safety</w:t>
      </w:r>
    </w:p>
    <w:p>
      <w:pPr>
        <w:pStyle w:val="FirstParagraph"/>
      </w:pPr>
      <w:r>
        <w:t xml:space="preserve">An ongoing public awareness campaign is necessary to educate residents in</w:t>
      </w:r>
      <w:r>
        <w:t xml:space="preserve"> </w:t>
      </w:r>
      <w:r>
        <w:rPr>
          <w:bCs/>
          <w:b/>
        </w:rPr>
        <w:t xml:space="preserve">Israel Tel Aviv</w:t>
      </w:r>
      <w:r>
        <w:t xml:space="preserve"> </w:t>
      </w:r>
      <w:r>
        <w:t xml:space="preserve">about the importance of hiring licensed professionals. Many illegal electrical modifications are performed by unqualified individuals, posing severe risks. Emphasizing the value of professional electricians can reduce these dangers.</w:t>
      </w:r>
    </w:p>
    <w:p>
      <w:pPr>
        <w:pStyle w:val="BodyText"/>
      </w:pPr>
      <w:r>
        <w:br/>
      </w:r>
      <w:r>
        <w:br/>
      </w:r>
    </w:p>
    <w:p>
      <w:r>
        <w:pict>
          <v:rect style="width:0;height:1.5pt" o:hralign="center" o:hrstd="t" o:hr="t"/>
        </w:pict>
      </w:r>
    </w:p>
    <w:bookmarkEnd w:id="43"/>
    <w:bookmarkEnd w:id="44"/>
    <w:bookmarkStart w:id="48" w:name="conclusion"/>
    <w:p>
      <w:pPr>
        <w:pStyle w:val="Heading2"/>
      </w:pPr>
      <w:bookmarkStart w:id="45" w:name="conclusion"/>
      <w:bookmarkEnd w:id="45"/>
      <w:r>
        <w:t xml:space="preserve"> </w:t>
      </w:r>
      <w:r>
        <w:t xml:space="preserve">7. Conclusion</w:t>
      </w:r>
    </w:p>
    <w:p>
      <w:pPr>
        <w:pStyle w:val="FirstParagraph"/>
      </w:pPr>
      <w:r>
        <w:t xml:space="preserve">In conclusion, the integrity and sustainability of</w:t>
      </w:r>
      <w:r>
        <w:t xml:space="preserve"> </w:t>
      </w:r>
      <w:r>
        <w:rPr>
          <w:bCs/>
          <w:b/>
        </w:rPr>
        <w:t xml:space="preserve">Israel Tel Aviv's</w:t>
      </w:r>
      <w:r>
        <w:t xml:space="preserve">' electrical infrastructure are inextricably linked to the expertise, diligence, and professionalism of its</w:t>
      </w:r>
      <w:r>
        <w:t xml:space="preserve"> </w:t>
      </w:r>
      <w:r>
        <w:rPr>
          <w:bCs/>
          <w:b/>
        </w:rPr>
        <w:t xml:space="preserve">Electrician</w:t>
      </w:r>
      <w:r>
        <w:t xml:space="preserve">s. As the city continues to grow and modernize, the demand for high-quality electrical services will only increase.</w:t>
      </w:r>
    </w:p>
    <w:p>
      <w:pPr>
        <w:pStyle w:val="BodyText"/>
      </w:pPr>
      <w:r>
        <w:t xml:space="preserve">This Project Report underscores that investing in skilled labor, enforcing strict safety standards, and promoting green energy integration are not merely technical necessities but civic imperatives. By supporting electricians through policy reform and public education,</w:t>
      </w:r>
      <w:r>
        <w:t xml:space="preserve"> </w:t>
      </w:r>
      <w:r>
        <w:rPr>
          <w:bCs/>
          <w:b/>
        </w:rPr>
        <w:t xml:space="preserve">Israel Tel Aviv</w:t>
      </w:r>
      <w:r>
        <w:t xml:space="preserve"> </w:t>
      </w:r>
      <w:r>
        <w:t xml:space="preserve">can ensure a safe, efficient, and sustainable future for its residents and businesses alike.</w:t>
      </w:r>
    </w:p>
    <w:p>
      <w:pPr>
        <w:pStyle w:val="BodyText"/>
      </w:pPr>
      <w:r>
        <w:br/>
      </w:r>
      <w:r>
        <w:br/>
      </w:r>
    </w:p>
    <w:p>
      <w:r>
        <w:pict>
          <v:rect style="width:0;height:1.5pt" o:hralign="center" o:hrstd="t" o:hr="t"/>
        </w:pict>
      </w:r>
    </w:p>
    <w:bookmarkStart w:id="47" w:name="references"/>
    <w:p>
      <w:pPr>
        <w:pStyle w:val="Heading3"/>
      </w:pPr>
      <w:bookmarkStart w:id="46" w:name="references"/>
      <w:bookmarkEnd w:id="46"/>
      <w:r>
        <w:t xml:space="preserve"> </w:t>
      </w:r>
      <w:r>
        <w:t xml:space="preserve">References</w:t>
      </w:r>
    </w:p>
    <w:p>
      <w:pPr>
        <w:numPr>
          <w:ilvl w:val="0"/>
          <w:numId w:val="1003"/>
        </w:numPr>
        <w:pStyle w:val="Compact"/>
      </w:pPr>
      <w:r>
        <w:t xml:space="preserve">Municipal Infrastructure Department, Tel Aviv-Yafo Municipality. "Annual Report on Urban Energy Consumption." 2023.</w:t>
      </w:r>
    </w:p>
    <w:p>
      <w:pPr>
        <w:numPr>
          <w:ilvl w:val="0"/>
          <w:numId w:val="1003"/>
        </w:numPr>
        <w:pStyle w:val="Compact"/>
      </w:pPr>
      <w:r>
        <w:t xml:space="preserve">Israeli Standards Institute (SI). "SI 901: Electrical Installations in Buildings."</w:t>
      </w:r>
    </w:p>
    <w:p>
      <w:pPr>
        <w:numPr>
          <w:ilvl w:val="0"/>
          <w:numId w:val="1003"/>
        </w:numPr>
        <w:pStyle w:val="Compact"/>
      </w:pPr>
      <w:r>
        <w:t xml:space="preserve">National Bureau of Statistics, Israel. "Tel Aviv Population and Housing Census Data."</w:t>
      </w:r>
    </w:p>
    <w:p>
      <w:r>
        <w:pict>
          <v:rect style="width:0;height:1.5pt" o:hralign="center" o:hrstd="t" o:hr="t"/>
        </w:pict>
      </w:r>
    </w:p>
    <w:bookmarkEnd w:id="47"/>
    <w:bookmarkEnd w:id="48"/>
    <w:bookmarkStart w:id="50" w:name="references-1"/>
    <w:p>
      <w:pPr>
        <w:pStyle w:val="Heading2"/>
      </w:pPr>
      <w:bookmarkStart w:id="49" w:name="references"/>
      <w:bookmarkEnd w:id="49"/>
      <w:r>
        <w:t xml:space="preserve"> </w:t>
      </w:r>
      <w:r>
        <w:t xml:space="preserve">References</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Israel Tel Aviv</dc:title>
  <dc:creator/>
  <dc:language>en</dc:language>
  <cp:keywords/>
  <dcterms:created xsi:type="dcterms:W3CDTF">2026-07-29T12:09:27Z</dcterms:created>
  <dcterms:modified xsi:type="dcterms:W3CDTF">2026-07-29T12:09:27Z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