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Kenya</w:t>
      </w:r>
      <w:r>
        <w:t xml:space="preserve"> </w:t>
      </w:r>
      <w:r>
        <w:t xml:space="preserve">Nairobi</w:t>
      </w:r>
    </w:p>
    <w:bookmarkStart w:id="34" w:name="X6f69567368cfe9407bf8210f3243b4cfa9f19c9"/>
    <w:p>
      <w:pPr>
        <w:pStyle w:val="Heading1"/>
      </w:pPr>
      <w:r>
        <w:t xml:space="preserve">Project Report: Strategic Implementation of Professional Electrician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strategic recommendations for the deployment and regulation of</w:t>
      </w:r>
      <w:r>
        <w:t xml:space="preserve"> </w:t>
      </w:r>
      <w:r>
        <w:rPr>
          <w:bCs/>
          <w:b/>
        </w:rPr>
        <w:t xml:space="preserve">Electrician</w:t>
      </w:r>
      <w:r>
        <w:t xml:space="preserve"> </w:t>
      </w:r>
      <w:r>
        <w:t xml:space="preserve">services within</w:t>
      </w:r>
    </w:p>
    <w:p>
      <w:pPr>
        <w:pStyle w:val="BodyText"/>
      </w:pPr>
      <w:r>
        <w:t xml:space="preserve">Nairobi Kenya. As Nairobi continues to experience rapid urbanization and industrial growth, the demand for reliable electrical infrastructure has become critical. This document highlights how specialized electrician professionals are pivotal in maintaining safety standards, ensuring energy efficiency, and supporting economic development in this dynamic metropolitan hub.</w:t>
      </w:r>
    </w:p>
    <w:bookmarkEnd w:id="20"/>
    <w:bookmarkStart w:id="21" w:name="introduction"/>
    <w:p>
      <w:pPr>
        <w:pStyle w:val="Heading2"/>
      </w:pPr>
      <w:r>
        <w:t xml:space="preserve">2. Introduction</w:t>
      </w:r>
    </w:p>
    <w:p>
      <w:pPr>
        <w:pStyle w:val="FirstParagraph"/>
      </w:pPr>
      <w:r>
        <w:rPr>
          <w:bCs/>
          <w:b/>
        </w:rPr>
        <w:t xml:space="preserve">Nairobi Kenya</w:t>
      </w:r>
      <w:r>
        <w:t xml:space="preserve">, often referred to as the "Green City in the Sun," is the capital and largest city of Kenya. It serves as a commercial and cultural hub for East Africa. However, this rapid expansion has placed immense pressure on existing power grids managed by Kenyatta Power (KPLC). In this context, qualified</w:t>
      </w:r>
      <w:r>
        <w:t xml:space="preserve"> </w:t>
      </w:r>
      <w:r>
        <w:rPr>
          <w:bCs/>
          <w:b/>
        </w:rPr>
        <w:t xml:space="preserve">Electrician</w:t>
      </w:r>
      <w:r>
        <w:t xml:space="preserve"> </w:t>
      </w:r>
      <w:r>
        <w:t xml:space="preserve">technicians are not merely maintenance workers but essential components of urban infrastructure resilience.</w:t>
      </w:r>
    </w:p>
    <w:p>
      <w:pPr>
        <w:pStyle w:val="BodyText"/>
      </w:pPr>
      <w:r>
        <w:t xml:space="preserve">The objective of this report is to evaluate the role of electricians in</w:t>
      </w:r>
      <w:r>
        <w:t xml:space="preserve"> </w:t>
      </w:r>
      <w:r>
        <w:rPr>
          <w:bCs/>
          <w:b/>
        </w:rPr>
        <w:t xml:space="preserve">Nairobi Kenya</w:t>
      </w:r>
      <w:r>
        <w:t xml:space="preserve">, focusing on safety compliance, skill gaps, and the integration of modern renewable energy solutions. By examining these factors, we aim to propose a framework that enhances the quality and reliability of electrical services across residential, commercial, and industrial sectors.</w:t>
      </w:r>
    </w:p>
    <w:bookmarkEnd w:id="21"/>
    <w:bookmarkStart w:id="24" w:name="Xc1cefbae5af8a896e1f050e7678287e08fbdda1"/>
    <w:p>
      <w:pPr>
        <w:pStyle w:val="Heading2"/>
      </w:pPr>
      <w:r>
        <w:t xml:space="preserve">3. Current Landscape of Electrical Services in Nairobi Kenya</w:t>
      </w:r>
    </w:p>
    <w:bookmarkStart w:id="22" w:name="demand-and-supply-dynamics"/>
    <w:p>
      <w:pPr>
        <w:pStyle w:val="Heading3"/>
      </w:pPr>
      <w:r>
        <w:t xml:space="preserve">3.1 Demand and Supply Dynamics</w:t>
      </w:r>
    </w:p>
    <w:p>
      <w:pPr>
        <w:pStyle w:val="FirstParagraph"/>
      </w:pPr>
      <w:r>
        <w:t xml:space="preserve">The construction boom in</w:t>
      </w:r>
      <w:r>
        <w:t xml:space="preserve"> </w:t>
      </w:r>
      <w:r>
        <w:rPr>
          <w:bCs/>
          <w:b/>
        </w:rPr>
        <w:t xml:space="preserve">Nairobi Kenya</w:t>
      </w:r>
      <w:r>
        <w:t xml:space="preserve">, driven by both public infrastructure projects and private real estate developments, has led to a surge in demand for electrical installations. From high-rise buildings in Westlands to informal settlements like Kibera, the need for competent</w:t>
      </w:r>
      <w:r>
        <w:t xml:space="preserve"> </w:t>
      </w:r>
      <w:r>
        <w:rPr>
          <w:bCs/>
          <w:b/>
        </w:rPr>
        <w:t xml:space="preserve">Electrician</w:t>
      </w:r>
      <w:r>
        <w:t xml:space="preserve"> </w:t>
      </w:r>
      <w:r>
        <w:t xml:space="preserve">services is ubiquitous. However, there is often a mismatch between the available skilled labor and the technical complexity required by modern smart-grid technologies.</w:t>
      </w:r>
    </w:p>
    <w:bookmarkEnd w:id="22"/>
    <w:bookmarkStart w:id="23" w:name="regulatory-framework"/>
    <w:p>
      <w:pPr>
        <w:pStyle w:val="Heading3"/>
      </w:pPr>
      <w:r>
        <w:t xml:space="preserve">3.2 Regulatory Framework</w:t>
      </w:r>
    </w:p>
    <w:p>
      <w:pPr>
        <w:pStyle w:val="FirstParagraph"/>
      </w:pPr>
      <w:r>
        <w:t xml:space="preserve">In</w:t>
      </w:r>
    </w:p>
    <w:p>
      <w:pPr>
        <w:pStyle w:val="BodyText"/>
      </w:pPr>
      <w:r>
        <w:t xml:space="preserve">Nairobi Kenya, electrical work is governed by strict regulations enforced by the Electrical Supply Industry Council of Kenya (ESICK) and local county government units. It is mandatory for any professional acting as an electrician in this region to hold valid certification. This regulatory environment aims to prevent electrocution hazards, fires, and equipment damage, ensuring that every</w:t>
      </w:r>
      <w:r>
        <w:t xml:space="preserve"> </w:t>
      </w:r>
      <w:r>
        <w:rPr>
          <w:bCs/>
          <w:b/>
        </w:rPr>
        <w:t xml:space="preserve">Electrician</w:t>
      </w:r>
      <w:r>
        <w:t xml:space="preserve"> </w:t>
      </w:r>
      <w:r>
        <w:t xml:space="preserve">operating in the city adheres to national safety codes.</w:t>
      </w:r>
    </w:p>
    <w:bookmarkEnd w:id="23"/>
    <w:bookmarkEnd w:id="24"/>
    <w:bookmarkStart w:id="28" w:name="Xf325b1ec268c263d7e814fee9515bb58d6c4e77"/>
    <w:p>
      <w:pPr>
        <w:pStyle w:val="Heading2"/>
      </w:pPr>
      <w:r>
        <w:t xml:space="preserve">4. Key Challenges Facing Electrician Operations</w:t>
      </w:r>
    </w:p>
    <w:bookmarkStart w:id="25" w:name="unqualified-labor-and-safety-risks"/>
    <w:p>
      <w:pPr>
        <w:pStyle w:val="Heading3"/>
      </w:pPr>
      <w:r>
        <w:t xml:space="preserve">4.1 Unqualified Labor and Safety Risks</w:t>
      </w:r>
    </w:p>
    <w:p>
      <w:pPr>
        <w:pStyle w:val="FirstParagraph"/>
      </w:pPr>
      <w:r>
        <w:t xml:space="preserve">A significant challenge in</w:t>
      </w:r>
      <w:r>
        <w:t xml:space="preserve"> </w:t>
      </w:r>
      <w:r>
        <w:rPr>
          <w:bCs/>
          <w:b/>
        </w:rPr>
        <w:t xml:space="preserve">Nairobi Kenya</w:t>
      </w:r>
    </w:p>
    <w:bookmarkEnd w:id="25"/>
    <w:bookmarkStart w:id="26" w:name="infrastructure-instability"/>
    <w:p>
      <w:pPr>
        <w:pStyle w:val="Heading3"/>
      </w:pPr>
      <w:r>
        <w:t xml:space="preserve">4.2 Infrastructure Instability</w:t>
      </w:r>
    </w:p>
    <w:p>
      <w:pPr>
        <w:pStyle w:val="FirstParagraph"/>
      </w:pPr>
      <w:r>
        <w:t xml:space="preserve">Aging infrastructure and frequent load shedding (power outages) create difficult working conditions for</w:t>
      </w:r>
      <w:r>
        <w:t xml:space="preserve"> </w:t>
      </w:r>
      <w:r>
        <w:rPr>
          <w:bCs/>
          <w:b/>
        </w:rPr>
        <w:t xml:space="preserve">Electrician</w:t>
      </w:r>
      <w:r>
        <w:t xml:space="preserve">s in</w:t>
      </w:r>
    </w:p>
    <w:p>
      <w:pPr>
        <w:pStyle w:val="BodyText"/>
      </w:pPr>
      <w:r>
        <w:t xml:space="preserve">Nairobi Kenya. Technicians must constantly address issues arising from voltage fluctuations, which damage appliances and wiring systems. This requires electricians to be well-versed in surge protection and backup power solutions.</w:t>
      </w:r>
    </w:p>
    <w:bookmarkEnd w:id="26"/>
    <w:bookmarkStart w:id="27" w:name="access-to-modern-technology"/>
    <w:p>
      <w:pPr>
        <w:pStyle w:val="Heading3"/>
      </w:pPr>
      <w:r>
        <w:t xml:space="preserve">4.3 Access to Modern Technology</w:t>
      </w:r>
    </w:p>
    <w:p>
      <w:pPr>
        <w:pStyle w:val="FirstParagraph"/>
      </w:pPr>
      <w:r>
        <w:t xml:space="preserve">The transition towards smart homes and energy-efficient lighting is slow due to the high cost of imported components.</w:t>
      </w:r>
      <w:r>
        <w:t xml:space="preserve"> </w:t>
      </w:r>
      <w:r>
        <w:rPr>
          <w:bCs/>
          <w:b/>
        </w:rPr>
        <w:t xml:space="preserve">Nairobi Kenya</w:t>
      </w:r>
    </w:p>
    <w:bookmarkEnd w:id="27"/>
    <w:bookmarkEnd w:id="28"/>
    <w:bookmarkStart w:id="32" w:name="strategic-recommendations"/>
    <w:p>
      <w:pPr>
        <w:pStyle w:val="Heading2"/>
      </w:pPr>
      <w:r>
        <w:t xml:space="preserve">5. Strategic Recommendations</w:t>
      </w:r>
    </w:p>
    <w:bookmarkStart w:id="29" w:name="enhanced-vocational-training-programs"/>
    <w:p>
      <w:pPr>
        <w:pStyle w:val="Heading3"/>
      </w:pPr>
      <w:r>
        <w:t xml:space="preserve">5.1 Enhanced Vocational Training Programs</w:t>
      </w:r>
    </w:p>
    <w:p>
      <w:pPr>
        <w:pStyle w:val="FirstParagraph"/>
      </w:pPr>
      <w:r>
        <w:t xml:space="preserve">To address the skill gap, it is recommended that partnerships be formed between technical training institutes in</w:t>
      </w:r>
    </w:p>
    <w:p>
      <w:pPr>
        <w:pStyle w:val="BodyText"/>
      </w:pPr>
      <w:r>
        <w:t xml:space="preserve">Nairobi Kenya, such as TVET colleges, and the private sector. These programs should focus not only on basic wiring but also on solar installation, EV charging station maintenance, and smart home automation. By producing certified</w:t>
      </w:r>
      <w:r>
        <w:t xml:space="preserve"> </w:t>
      </w:r>
      <w:r>
        <w:rPr>
          <w:bCs/>
          <w:b/>
        </w:rPr>
        <w:t xml:space="preserve">Electrician</w:t>
      </w:r>
      <w:r>
        <w:t xml:space="preserve"> </w:t>
      </w:r>
      <w:r>
        <w:t xml:space="preserve">graduates, we can ensure a workforce that meets the modern needs of</w:t>
      </w:r>
    </w:p>
    <w:p>
      <w:pPr>
        <w:pStyle w:val="BodyText"/>
      </w:pPr>
      <w:r>
        <w:t xml:space="preserve">Nairobi Kenya.</w:t>
      </w:r>
    </w:p>
    <w:bookmarkEnd w:id="29"/>
    <w:bookmarkStart w:id="30" w:name="strict-enforcement-of-licensing"/>
    <w:p>
      <w:pPr>
        <w:pStyle w:val="Heading3"/>
      </w:pPr>
      <w:r>
        <w:t xml:space="preserve">5.2 Strict Enforcement of Licensing</w:t>
      </w:r>
    </w:p>
    <w:p>
      <w:pPr>
        <w:pStyle w:val="FirstParagraph"/>
      </w:pPr>
      <w:r>
        <w:t xml:space="preserve">The County Government of Nairobi must strengthen enforcement mechanisms to verify the credentials of every electrician operating within city limits. Implementing a digital registry where residents can verify an electrician’s license before hiring will enhance accountability and reduce accidents.</w:t>
      </w:r>
    </w:p>
    <w:bookmarkEnd w:id="30"/>
    <w:bookmarkStart w:id="31" w:name="X39bd41b1df9ef7a5b446c86cb210837e0488ed7"/>
    <w:p>
      <w:pPr>
        <w:pStyle w:val="Heading3"/>
      </w:pPr>
      <w:r>
        <w:t xml:space="preserve">5.3 Promotion of Renewable Energy Integration</w:t>
      </w:r>
    </w:p>
    <w:p>
      <w:pPr>
        <w:pStyle w:val="FirstParagraph"/>
      </w:pPr>
      <w:r>
        <w:t xml:space="preserve">Nairobi Kenya has abundant solar potential. Electricians should be trained to integrate solar photovoltaic (PV) systems into existing grids. This shift not only reduces reliance on the national grid but also promotes sustainable energy practices, aligning with Kenya’s Vision 2030 goals.</w:t>
      </w:r>
    </w:p>
    <w:bookmarkEnd w:id="31"/>
    <w:bookmarkEnd w:id="32"/>
    <w:bookmarkStart w:id="33" w:name="impact-assessment"/>
    <w:p>
      <w:pPr>
        <w:pStyle w:val="Heading2"/>
      </w:pPr>
      <w:r>
        <w:t xml:space="preserve">6. Impact Assessment</w:t>
      </w:r>
    </w:p>
    <w:p>
      <w:pPr>
        <w:pStyle w:val="FirstParagraph"/>
      </w:pPr>
      <w:r>
        <w:t xml:space="preserve">Implementing these recommendations will have several positive impacts:</w:t>
      </w:r>
    </w:p>
    <w:p>
      <w:pPr>
        <w:numPr>
          <w:ilvl w:val="0"/>
          <w:numId w:val="1001"/>
        </w:numPr>
        <w:pStyle w:val="Compact"/>
      </w:pPr>
      <w:r>
        <w:rPr>
          <w:bCs/>
          <w:b/>
        </w:rPr>
        <w:t xml:space="preserve">Safety:</w:t>
      </w:r>
    </w:p>
    <w:p>
      <w:pPr>
        <w:pStyle w:val="FirstParagraph"/>
      </w:pPr>
      <w:r>
        <w:br/>
      </w:r>
    </w:p>
    <w:p>
      <w:pPr>
        <w:numPr>
          <w:ilvl w:val="0"/>
          <w:numId w:val="1002"/>
        </w:numPr>
        <w:pStyle w:val="Compact"/>
      </w:pPr>
      <w:r>
        <w:rPr>
          <w:bCs/>
          <w:b/>
        </w:rPr>
        <w:t xml:space="preserve">Economic Growth:</w:t>
      </w:r>
      <w:r>
        <w:t xml:space="preserve"> </w:t>
      </w:r>
      <w:r>
        <w:t xml:space="preserve">Reliable electrical infrastructure attracts foreign investment to</w:t>
      </w:r>
    </w:p>
    <w:p>
      <w:pPr>
        <w:numPr>
          <w:ilvl w:val="0"/>
          <w:numId w:val="1000"/>
        </w:numPr>
        <w:pStyle w:val="Compact"/>
      </w:pPr>
      <w:r>
        <w:t xml:space="preserve">Nairobi Kenya, fostering business expansion.</w:t>
      </w:r>
    </w:p>
    <w:p>
      <w:pPr>
        <w:numPr>
          <w:ilvl w:val="0"/>
          <w:numId w:val="1003"/>
        </w:numPr>
        <w:pStyle w:val="Compact"/>
      </w:pPr>
      <w:r>
        <w:t xml:space="preserve">Sustainability:Cutting-edge electrician training will accelerate the adoption of green energy technologies, reducing the carbon footprint of the city.</w:t>
      </w:r>
    </w:p>
    <w:p>
      <w:pPr>
        <w:pStyle w:val="FirstParagraph"/>
      </w:pPr>
      <w:r>
        <w:t xml:space="preserve">The success of urban development in</w:t>
      </w:r>
      <w:r>
        <w:t xml:space="preserve"> </w:t>
      </w:r>
      <w:r>
        <w:rPr>
          <w:bCs/>
          <w:b/>
        </w:rPr>
        <w:t xml:space="preserve">Nairobi Kenya</w:t>
      </w:r>
      <w:r>
        <w:t xml:space="preserve"> </w:t>
      </w:r>
      <w:r>
        <w:t xml:space="preserve">hinges significantly on the reliability and safety of its electrical infrastructure. The role of a professional</w:t>
      </w:r>
    </w:p>
    <w:p>
      <w:pPr>
        <w:pStyle w:val="BodyText"/>
      </w:pPr>
      <w:r>
        <w:t xml:space="preserve">Electrician cannot be overstated in this ecosystem. They are the guardians of safety and enablers of progress.</w:t>
      </w:r>
      <w:r>
        <w:br/>
      </w:r>
      <w:r>
        <w:br/>
      </w:r>
      <w:r>
        <w:t xml:space="preserve">It is imperative that stakeholders, including government bodies, educational institutions, and private companies collaborate to elevate the standard of electrician services in</w:t>
      </w:r>
    </w:p>
    <w:p>
      <w:pPr>
        <w:pStyle w:val="BodyText"/>
      </w:pPr>
      <w:r>
        <w:t xml:space="preserve">Nairobi Kenya. By investing in training, regulation, and technology adoption we can create a resilient energy environment that supports the continued growth and prosperity of this vital economic center.</w:t>
      </w:r>
      <w:r>
        <w:br/>
      </w:r>
      <w:r>
        <w:br/>
      </w:r>
      <w:r>
        <w:t xml:space="preserve">This report serves as a call to action for all parties involved. Let us commit to empowering</w:t>
      </w:r>
      <w:r>
        <w:t xml:space="preserve"> </w:t>
      </w:r>
      <w:r>
        <w:rPr>
          <w:bCs/>
          <w:b/>
        </w:rPr>
        <w:t xml:space="preserve">Electrician</w:t>
      </w:r>
      <w:r>
        <w:t xml:space="preserve"> </w:t>
      </w:r>
      <w:r>
        <w:t xml:space="preserve">professionals in</w:t>
      </w:r>
    </w:p>
    <w:p>
      <w:pPr>
        <w:pStyle w:val="BodyText"/>
      </w:pPr>
      <w:r>
        <w:t xml:space="preserve">Nairobi Kenya so they may effectively serve the community’s needs, ensuring a safer, smarter, and more sustainable future for all residents.</w:t>
      </w:r>
    </w:p>
    <w:p>
      <w:pPr>
        <w:pStyle w:val="BodyText"/>
      </w:pPr>
      <w:r>
        <w:br/>
      </w:r>
      <w:r>
        <w:br/>
      </w:r>
      <w:r>
        <w:t xml:space="preserve">- Electrical Supply Industry Council of Kenya (ESICK) Guidelines.</w:t>
      </w:r>
      <w:r>
        <w:br/>
      </w:r>
      <w:r>
        <w:t xml:space="preserve">- Nairobi City County Urban Planning Department Reports.</w:t>
      </w:r>
      <w:r>
        <w:br/>
      </w:r>
      <w:r>
        <w:t xml:space="preserve">- Kenyatta Power and Lighting Company Annual Infrastructure Review.</w:t>
      </w:r>
      <w:r>
        <w:br/>
      </w:r>
      <w:r>
        <w:t xml:space="preserve">- World Bank Reports on Energy Access in East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Kenya Nairobi</dc:title>
  <dc:creator/>
  <dc:language>en</dc:language>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