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Myanmar</w:t>
      </w:r>
      <w:r>
        <w:t xml:space="preserve"> </w:t>
      </w:r>
      <w:r>
        <w:t xml:space="preserve">Yangon</w:t>
      </w:r>
    </w:p>
    <w:bookmarkStart w:id="35" w:name="X9dff21a602c6317efe644c5c7e90b1522e7c8d2"/>
    <w:p>
      <w:pPr>
        <w:pStyle w:val="Heading1"/>
      </w:pPr>
      <w:r>
        <w:rPr>
          <w:bCs/>
          <w:b/>
        </w:rPr>
        <w:t xml:space="preserve">Project Report: Electrician Services in Myanmar Yangon</w:t>
      </w:r>
    </w:p>
    <w:bookmarkStart w:id="21" w:name="date-october-26-2023"/>
    <w:p>
      <w:pPr>
        <w:pStyle w:val="Heading2"/>
      </w:pPr>
      <w:r>
        <w:rPr>
          <w:bCs/>
          <w:b/>
        </w:rPr>
        <w:t xml:space="preserve">Date:</w:t>
      </w:r>
      <w:r>
        <w:t xml:space="preserve"> </w:t>
      </w:r>
      <w:r>
        <w:t xml:space="preserve">October 26, 2023</w:t>
      </w:r>
    </w:p>
    <w:bookmarkStart w:id="20" w:name="Xaa14aeee8c73808984045d9a9ccbe44c64bdf5d"/>
    <w:p>
      <w:pPr>
        <w:pStyle w:val="Heading3"/>
      </w:pPr>
      <w:r>
        <w:rPr>
          <w:bCs/>
          <w:b/>
        </w:rPr>
        <w:t xml:space="preserve">To:</w:t>
      </w:r>
      <w:r>
        <w:t xml:space="preserve"> </w:t>
      </w:r>
      <w:r>
        <w:t xml:space="preserve">Stakeholders and Infrastructure Development Committee of Yangon</w:t>
      </w:r>
    </w:p>
    <w:p>
      <w:pPr>
        <w:pStyle w:val="FirstParagraph"/>
      </w:pPr>
      <w:r>
        <w:t xml:space="preserve">This document serves as a comprehensive Project Report detailing the current state, operational challenges, and strategic recommendations for Electrician service provision within the dynamic urban landscape of Myanmar Yangon.</w:t>
      </w:r>
    </w:p>
    <w:bookmarkEnd w:id="20"/>
    <w:bookmarkEnd w:id="21"/>
    <w:bookmarkStart w:id="22" w:name="executive-summary"/>
    <w:p>
      <w:pPr>
        <w:pStyle w:val="Heading2"/>
      </w:pPr>
      <w:r>
        <w:rPr>
          <w:bCs/>
          <w:b/>
        </w:rPr>
        <w:t xml:space="preserve">1. Executive Summary</w:t>
      </w:r>
    </w:p>
    <w:p>
      <w:pPr>
        <w:pStyle w:val="FirstParagraph"/>
      </w:pPr>
      <w:r>
        <w:t xml:space="preserve">The city of Myanmar Yangon stands as an economic hub and cultural heartland, experiencing rapid urbanization alongside infrastructural modernization efforts. This Project Report identifies the critical role that certified Electrician professionals play in sustaining this growth. The report highlights the urgent need for standardized training, safety compliance, and reliable service delivery models to support both residential developments and industrial expansion in Myanmar Yangon.</w:t>
      </w:r>
    </w:p>
    <w:bookmarkEnd w:id="22"/>
    <w:bookmarkStart w:id="23" w:name="introduction-and-background"/>
    <w:p>
      <w:pPr>
        <w:pStyle w:val="Heading2"/>
      </w:pPr>
      <w:r>
        <w:rPr>
          <w:bCs/>
          <w:b/>
        </w:rPr>
        <w:t xml:space="preserve">2. Introduction and Background</w:t>
      </w:r>
    </w:p>
    <w:p>
      <w:pPr>
        <w:pStyle w:val="FirstParagraph"/>
      </w:pPr>
      <w:r>
        <w:t xml:space="preserve">The infrastructure of Myanmar Yangon has undergone significant changes over the past decade. As the commercial capital, Yangon hosts a mix of colonial-era buildings, modern high-rises, and expanding industrial zones. The demand for electricity is surging due to increased residential consumption and industrial activity. However, the supply chain for skilled labor remains strained.</w:t>
      </w:r>
    </w:p>
    <w:p>
      <w:pPr>
        <w:pStyle w:val="BodyText"/>
      </w:pPr>
      <w:r>
        <w:t xml:space="preserve">A central aspect of this infrastructure is the Electrician workforce. These professionals are not merely technicians; they are essential guardians of public safety and economic continuity. This Project Report aims to analyze the ecosystem surrounding Electrician services in Myanmar Yangon, focusing on training gaps, regulatory frameworks, and future technological integration.</w:t>
      </w:r>
    </w:p>
    <w:bookmarkEnd w:id="23"/>
    <w:bookmarkStart w:id="26" w:name="X771fdddb10a55ff7415c97ff538a31a0012a07d"/>
    <w:p>
      <w:pPr>
        <w:pStyle w:val="Heading2"/>
      </w:pPr>
      <w:r>
        <w:rPr>
          <w:bCs/>
          <w:b/>
        </w:rPr>
        <w:t xml:space="preserve">3. Current State of the Electrician Workforce in Myanmar Yangon</w:t>
      </w:r>
    </w:p>
    <w:p>
      <w:pPr>
        <w:pStyle w:val="FirstParagraph"/>
      </w:pPr>
      <w:r>
        <w:t xml:space="preserve">In Myanmar Yangon, the market for Electrical services is largely informal yet vital. While there are licensed firms and government-approved technicians, a significant portion of the workforce consists of unregistered individuals who provide lower-cost services. This duality presents both opportunities and risks.</w:t>
      </w:r>
    </w:p>
    <w:bookmarkStart w:id="24" w:name="regulatory-environment"/>
    <w:p>
      <w:pPr>
        <w:pStyle w:val="Heading3"/>
      </w:pPr>
      <w:r>
        <w:rPr>
          <w:bCs/>
          <w:b/>
        </w:rPr>
        <w:t xml:space="preserve">3.1 Regulatory Environment</w:t>
      </w:r>
    </w:p>
    <w:p>
      <w:pPr>
        <w:pStyle w:val="FirstParagraph"/>
      </w:pPr>
      <w:r>
        <w:t xml:space="preserve">The Electrical Engineering Association in Myanmar Yangon strives to maintain standards, yet enforcement varies. The Project Report notes that while technical knowledge is often passed down through apprenticeships, formal certification processes are underutilized by the general public and employers alike.</w:t>
      </w:r>
    </w:p>
    <w:bookmarkEnd w:id="24"/>
    <w:bookmarkStart w:id="25" w:name="safety-concerns"/>
    <w:p>
      <w:pPr>
        <w:pStyle w:val="Heading3"/>
      </w:pPr>
      <w:r>
        <w:rPr>
          <w:bCs/>
          <w:b/>
        </w:rPr>
        <w:t xml:space="preserve">3.2 Safety Concerns</w:t>
      </w:r>
    </w:p>
    <w:p>
      <w:pPr>
        <w:pStyle w:val="FirstParagraph"/>
      </w:pPr>
      <w:r>
        <w:t xml:space="preserve">A critical finding of this Project Report is the prevalence of safety risks. In many older neighborhoods in Myanmar Yangon, outdated wiring coexists with modern high-power appliances. Improper installation by unqualified Electrician personnel leads to frequent electrical fires and system failures.</w:t>
      </w:r>
    </w:p>
    <w:bookmarkEnd w:id="25"/>
    <w:bookmarkEnd w:id="26"/>
    <w:bookmarkStart w:id="27" w:name="key-challenges-identified"/>
    <w:p>
      <w:pPr>
        <w:pStyle w:val="Heading2"/>
      </w:pPr>
      <w:r>
        <w:rPr>
          <w:bCs/>
          <w:b/>
        </w:rPr>
        <w:t xml:space="preserve">4. Key Challenges Identified</w:t>
      </w:r>
    </w:p>
    <w:p>
      <w:pPr>
        <w:pStyle w:val="FirstParagraph"/>
      </w:pPr>
      <w:r>
        <w:t xml:space="preserve">This Project Report identifies several systemic barriers facing the Electrician sector in Myanmar Yangon:</w:t>
      </w:r>
    </w:p>
    <w:p>
      <w:pPr>
        <w:numPr>
          <w:ilvl w:val="0"/>
          <w:numId w:val="1001"/>
        </w:numPr>
        <w:pStyle w:val="Compact"/>
      </w:pPr>
      <w:r>
        <w:rPr>
          <w:bCs/>
          <w:b/>
        </w:rPr>
        <w:t xml:space="preserve">Skill Gaps:</w:t>
      </w:r>
    </w:p>
    <w:p>
      <w:pPr>
        <w:numPr>
          <w:ilvl w:val="0"/>
          <w:numId w:val="1001"/>
        </w:numPr>
        <w:pStyle w:val="Compact"/>
      </w:pPr>
      <w:r>
        <w:rPr>
          <w:bCs/>
          <w:b/>
        </w:rPr>
        <w:t xml:space="preserve">Lack of Standardization:</w:t>
      </w:r>
    </w:p>
    <w:p>
      <w:pPr>
        <w:numPr>
          <w:ilvl w:val="0"/>
          <w:numId w:val="1001"/>
        </w:numPr>
        <w:pStyle w:val="Compact"/>
      </w:pPr>
      <w:r>
        <w:rPr>
          <w:bCs/>
          <w:b/>
        </w:rPr>
        <w:t xml:space="preserve">Economic Volatility:</w:t>
      </w:r>
    </w:p>
    <w:p>
      <w:pPr>
        <w:numPr>
          <w:ilvl w:val="0"/>
          <w:numId w:val="1001"/>
        </w:numPr>
        <w:pStyle w:val="Compact"/>
      </w:pPr>
      <w:r>
        <w:rPr>
          <w:bCs/>
          <w:b/>
        </w:rPr>
        <w:t xml:space="preserve">Grid Stability:</w:t>
      </w:r>
    </w:p>
    <w:bookmarkEnd w:id="27"/>
    <w:bookmarkStart w:id="31" w:name="strategic-recommendations"/>
    <w:p>
      <w:pPr>
        <w:pStyle w:val="Heading2"/>
      </w:pPr>
      <w:r>
        <w:rPr>
          <w:bCs/>
          <w:b/>
        </w:rPr>
        <w:t xml:space="preserve">5. Strategic Recommendations</w:t>
      </w:r>
    </w:p>
    <w:p>
      <w:pPr>
        <w:pStyle w:val="FirstParagraph"/>
      </w:pPr>
      <w:r>
        <w:t xml:space="preserve">To address the issues outlined in this Project Report regarding Electrician services in Myanmar Yangon, the following recommendations are proposed:</w:t>
      </w:r>
    </w:p>
    <w:bookmarkStart w:id="28" w:name="implementation-of-certification-programs"/>
    <w:p>
      <w:pPr>
        <w:pStyle w:val="Heading3"/>
      </w:pPr>
      <w:r>
        <w:rPr>
          <w:bCs/>
          <w:b/>
        </w:rPr>
        <w:t xml:space="preserve">5.1 Implementation of Certification Programs</w:t>
      </w:r>
    </w:p>
    <w:p>
      <w:pPr>
        <w:pStyle w:val="FirstParagraph"/>
      </w:pPr>
      <w:r>
        <w:t xml:space="preserve">We recommend partnering with local technical colleges to establish a rigorous certification program for Electrician apprentices. This initiative will standardize skills across Myanmar Yangon, ensuring that every certified professional understands national electrical codes and safety protocols.</w:t>
      </w:r>
    </w:p>
    <w:bookmarkEnd w:id="28"/>
    <w:bookmarkStart w:id="29" w:name="digital-platforms-for-service-matching"/>
    <w:p>
      <w:pPr>
        <w:pStyle w:val="Heading3"/>
      </w:pPr>
      <w:r>
        <w:rPr>
          <w:bCs/>
          <w:b/>
        </w:rPr>
        <w:t xml:space="preserve">5.2 Digital Platforms for Service Matching</w:t>
      </w:r>
    </w:p>
    <w:p>
      <w:pPr>
        <w:pStyle w:val="FirstParagraph"/>
      </w:pPr>
      <w:r>
        <w:t xml:space="preserve">A digital platform should be developed to connect residents in Myanmar Yangon with verified Electrician professionals. This will enhance transparency, allow for customer reviews, and ensure that consumers are accessing qualified labor rather than untrained individuals.</w:t>
      </w:r>
    </w:p>
    <w:bookmarkEnd w:id="29"/>
    <w:bookmarkStart w:id="30" w:name="focus-on-renewable-energy-integration"/>
    <w:p>
      <w:pPr>
        <w:pStyle w:val="Heading3"/>
      </w:pPr>
      <w:r>
        <w:rPr>
          <w:bCs/>
          <w:b/>
        </w:rPr>
        <w:t xml:space="preserve">5.3 Focus on Renewable Energy Integration</w:t>
      </w:r>
    </w:p>
    <w:p>
      <w:pPr>
        <w:pStyle w:val="FirstParagraph"/>
      </w:pPr>
      <w:r>
        <w:t xml:space="preserve">Given the energy challenges in Myanmar Yangon, Electrician training must include specialized modules on solar power installation and maintenance. By empowering the local workforce to handle renewable energy systems, Myanmar Yangon can move toward greater energy independence.</w:t>
      </w:r>
    </w:p>
    <w:bookmarkEnd w:id="30"/>
    <w:bookmarkEnd w:id="31"/>
    <w:bookmarkStart w:id="32" w:name="economic-impact-analysis"/>
    <w:p>
      <w:pPr>
        <w:pStyle w:val="Heading2"/>
      </w:pPr>
      <w:r>
        <w:rPr>
          <w:bCs/>
          <w:b/>
        </w:rPr>
        <w:t xml:space="preserve">6. Economic Impact Analysis</w:t>
      </w:r>
    </w:p>
    <w:p>
      <w:pPr>
        <w:pStyle w:val="FirstParagraph"/>
      </w:pPr>
      <w:r>
        <w:t xml:space="preserve">The Professionalization of the Electrician industry has a direct positive impact on the GDP of Myanmar Yangon. Reliable electricity prevents business interruptions in factories and offices. Furthermore, creating formal employment opportunities for Electricians contributes to social stability and reduces informal labor exploitation.</w:t>
      </w:r>
    </w:p>
    <w:bookmarkEnd w:id="32"/>
    <w:bookmarkStart w:id="33" w:name="conclusion"/>
    <w:p>
      <w:pPr>
        <w:pStyle w:val="Heading2"/>
      </w:pPr>
      <w:r>
        <w:rPr>
          <w:bCs/>
          <w:b/>
        </w:rPr>
        <w:t xml:space="preserve">7. Conclusion</w:t>
      </w:r>
    </w:p>
    <w:p>
      <w:pPr>
        <w:pStyle w:val="FirstParagraph"/>
      </w:pPr>
      <w:r>
        <w:t xml:space="preserve">This Project Report concludes that the future stability of Myanmar Yangon’s infrastructure depends heavily on the quality and regulation of its Electrician workforce. While challenges exist regarding training, safety, and economic volatility, there is a clear path forward through standardization and digital integration.</w:t>
      </w:r>
    </w:p>
    <w:p>
      <w:pPr>
        <w:pStyle w:val="BodyText"/>
      </w:pPr>
      <w:r>
        <w:t xml:space="preserve">We urge stakeholders to prioritize funding for Electrician training academies in Myanmar Yangon. By investing in human capital today, we ensure a safer, more efficient electrical grid tomorrow. The modernization of Myanmar Yangon cannot proceed without a robust network of skilled professionals capable of meeting the demands of a 21st-century city.</w:t>
      </w:r>
    </w:p>
    <w:bookmarkEnd w:id="33"/>
    <w:bookmarkStart w:id="34" w:name="appendices-and-references"/>
    <w:p>
      <w:pPr>
        <w:pStyle w:val="Heading2"/>
      </w:pPr>
      <w:r>
        <w:rPr>
          <w:bCs/>
          <w:b/>
        </w:rPr>
        <w:t xml:space="preserve">8. Appendices and References</w:t>
      </w:r>
    </w:p>
    <w:p>
      <w:pPr>
        <w:pStyle w:val="FirstParagraph"/>
      </w:pPr>
      <w:r>
        <w:rPr>
          <w:iCs/>
          <w:i/>
        </w:rPr>
        <w:t xml:space="preserve">Data sources for this Project Report include interviews with local trade unions, surveys conducted in Mandalay and Yangon districts, and analysis of national power grid statistics. All findings are specific to the operational context of Myanmar Yangon.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Myanmar Yangon</dc:title>
  <dc:creator/>
  <dc:language>en</dc:language>
  <cp:keywords/>
  <dcterms:created xsi:type="dcterms:W3CDTF">2026-07-29T02:49:49Z</dcterms:created>
  <dcterms:modified xsi:type="dcterms:W3CDTF">2026-07-29T02:49:49Z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