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Development</w:t>
      </w:r>
      <w:r>
        <w:t xml:space="preserve"> </w:t>
      </w:r>
      <w:r>
        <w:t xml:space="preserve">in</w:t>
      </w:r>
      <w:r>
        <w:t xml:space="preserve"> </w:t>
      </w:r>
      <w:r>
        <w:t xml:space="preserve">Qatar</w:t>
      </w:r>
      <w:r>
        <w:t xml:space="preserve"> </w:t>
      </w:r>
      <w:r>
        <w:t xml:space="preserve">Doha</w:t>
      </w:r>
    </w:p>
    <w:bookmarkStart w:id="31" w:name="Xd32b1931fb5f8f4c5873d3425dbfc5bbb54f995"/>
    <w:p>
      <w:pPr>
        <w:pStyle w:val="Heading1"/>
      </w:pPr>
      <w:r>
        <w:t xml:space="preserve">Project Report: Strategic Implementation of Electrical Solutions in Qatar Doha</w:t>
      </w:r>
    </w:p>
    <w:p>
      <w:pPr>
        <w:pStyle w:val="FirstParagraph"/>
      </w:pPr>
      <w:r>
        <w:rPr>
          <w:bCs/>
          <w:b/>
        </w:rPr>
        <w:t xml:space="preserve">Date:</w:t>
      </w:r>
      <w:r>
        <w:t xml:space="preserve"> </w:t>
      </w:r>
      <w:r>
        <w:t xml:space="preserve">October 26, 2023</w:t>
      </w:r>
      <w:r>
        <w:br/>
      </w:r>
      <w:r>
        <w:rPr>
          <w:bCs/>
          <w:b/>
        </w:rPr>
        <w:t xml:space="preserve">To:</w:t>
      </w:r>
      <w:r>
        <w:t xml:space="preserve">The Ministry of Public Works and Supreme Committee for Delivery &amp; Legacy</w:t>
      </w:r>
      <w:r>
        <w:br/>
      </w:r>
      <w:r>
        <w:rPr>
          <w:bCs/>
          <w:b/>
        </w:rPr>
        <w:t xml:space="preserve">From:</w:t>
      </w:r>
      <w:r>
        <w:t xml:space="preserve">Doha Infrastructure Planning Division</w:t>
      </w:r>
      <w:r>
        <w:br/>
      </w:r>
      <w:r>
        <w:t xml:space="preserve">Subject</w:t>
      </w:r>
      <w:r>
        <w:t xml:space="preserve">: Comprehensive Analysis and Operational Framework for Certified Electrician Services in Qatar Doha</w:t>
      </w:r>
    </w:p>
    <w:bookmarkStart w:id="20" w:name="executive-summary"/>
    <w:p>
      <w:pPr>
        <w:pStyle w:val="Heading2"/>
      </w:pPr>
      <w:r>
        <w:t xml:space="preserve">1. Executive Summary</w:t>
      </w:r>
    </w:p>
    <w:p>
      <w:pPr>
        <w:pStyle w:val="FirstParagraph"/>
      </w:pPr>
      <w:r>
        <w:t xml:space="preserve">This Project Report outlines the critical necessity, operational requirements, and strategic implementation of professional electrical services within the rapidly evolving urban landscape of Qatar Doha. As the nation continues to pursue its vision for sustainable development under Qatar National Vision 2030, the demand for high-standard electrical infrastructure has reached unprecedented levels. This document serves as a comprehensive guide for stakeholders regarding the hiring, management, and technical oversight of qualified electricians in Qatar Doha.</w:t>
      </w:r>
    </w:p>
    <w:p>
      <w:pPr>
        <w:pStyle w:val="BodyText"/>
      </w:pPr>
      <w:r>
        <w:t xml:space="preserve">The core objective of this report is to establish a standardized framework that ensures safety, efficiency, and compliance with local regulations. The role of the electrician in this context transcends simple wiring; they are vital agents in maintaining the integrity of smart grids, energy-efficient buildings, and critical infrastructure projects. This report emphasizes that any project undertaken in Qatar Doha must prioritize the engagement of certified professionals to mitigate risks associated with high temperatures and intense usage patterns.</w:t>
      </w:r>
    </w:p>
    <w:bookmarkEnd w:id="20"/>
    <w:bookmarkStart w:id="21" w:name="Xc6a3c95d610d606bb6b38ea46027973b4ea6427"/>
    <w:p>
      <w:pPr>
        <w:pStyle w:val="Heading2"/>
      </w:pPr>
      <w:r>
        <w:t xml:space="preserve">2. Contextual Background: The Unique Environment of Qatar Doha</w:t>
      </w:r>
    </w:p>
    <w:p>
      <w:pPr>
        <w:pStyle w:val="FirstParagraph"/>
      </w:pPr>
      <w:r>
        <w:t xml:space="preserve">The geographical and climatic conditions of Qatar Doha present unique challenges for electrical engineering. With summer temperatures frequently exceeding 45 degrees Celsius (113 degrees Fahrenheit), electrical components are subjected to extreme thermal stress. This environmental factor necessitates specialized equipment and installation techniques that differ significantly from those used in temperate climates.</w:t>
      </w:r>
    </w:p>
    <w:p>
      <w:pPr>
        <w:pStyle w:val="BodyText"/>
      </w:pPr>
      <w:r>
        <w:t xml:space="preserve">Furthermore, the urbanization of Qatar Doha has accelerated due to major international events and ongoing construction projects. The cityscape is characterized by modern skyscrapers, luxury residential compounds, and expansive industrial zones. Each of these sectors requires a different approach to electrical management. For instance, residential projects in West Bay require aesthetic integration and smart home capabilities, while industrial projects in Mesaieed require heavy-duty power distribution systems capable of sustaining large-scale machinery.</w:t>
      </w:r>
    </w:p>
    <w:p>
      <w:pPr>
        <w:pStyle w:val="BodyText"/>
      </w:pPr>
      <w:r>
        <w:t xml:space="preserve">In this context, the term 'electrician' refers not merely to a technician but to a highly skilled professional who understands these environmental nuances. The project report highlights that generic electrical solutions are insufficient for the Qatar Doha market. Instead, there is a pressing need for specialists who can navigate local codes, manage heat dissipation issues, and ensure long-term durability of installations.</w:t>
      </w:r>
    </w:p>
    <w:bookmarkEnd w:id="21"/>
    <w:bookmarkStart w:id="23" w:name="regulatory-framework-and-compliance"/>
    <w:p>
      <w:pPr>
        <w:pStyle w:val="Heading2"/>
      </w:pPr>
      <w:r>
        <w:t xml:space="preserve">3. Regulatory Framework and Compliance</w:t>
      </w:r>
    </w:p>
    <w:p>
      <w:pPr>
        <w:pStyle w:val="FirstParagraph"/>
      </w:pPr>
      <w:r>
        <w:t xml:space="preserve">All electrical work in Qatar Doha must strictly adhere to the regulations set forth by Kahramaa (Qatar General Electricity &amp; Water Corporation). This report stresses that any deviation from these standards is not only a legal violation but also a significant safety hazard. The role of the electrician includes rigorous adherence to these codes, which cover everything from wiring gauges and circuit breaker capacities to grounding procedures.</w:t>
      </w:r>
    </w:p>
    <w:bookmarkStart w:id="22" w:name="licensing-and-certification"/>
    <w:p>
      <w:pPr>
        <w:pStyle w:val="Heading3"/>
      </w:pPr>
      <w:r>
        <w:t xml:space="preserve">3.1 Licensing and Certification</w:t>
      </w:r>
    </w:p>
    <w:p>
      <w:pPr>
        <w:pStyle w:val="FirstParagraph"/>
      </w:pPr>
      <w:r>
        <w:t xml:space="preserve">To ensure quality control, this project mandates that all electricians working on Qatar Doha infrastructure must hold valid certifications recognized by the Qatari Ministry of Labour. This includes:</w:t>
      </w:r>
    </w:p>
    <w:p>
      <w:pPr>
        <w:numPr>
          <w:ilvl w:val="0"/>
          <w:numId w:val="1001"/>
        </w:numPr>
        <w:pStyle w:val="Compact"/>
      </w:pPr>
      <w:r>
        <w:rPr>
          <w:bCs/>
          <w:b/>
        </w:rPr>
        <w:t xml:space="preserve">National Vocational Training Certificate:</w:t>
      </w:r>
      <w:r>
        <w:t xml:space="preserve">A basic requirement for entry-level electrical work.</w:t>
      </w:r>
    </w:p>
    <w:p>
      <w:pPr>
        <w:numPr>
          <w:ilvl w:val="0"/>
          <w:numId w:val="1001"/>
        </w:numPr>
        <w:pStyle w:val="Compact"/>
      </w:pPr>
      <w:r>
        <w:rPr>
          <w:bCs/>
          <w:b/>
        </w:rPr>
        <w:t xml:space="preserve">Kahramaa Approved Electrician License:</w:t>
      </w:r>
      <w:r>
        <w:t xml:space="preserve">Mandatory for any individual wishing to interface with the national grid or perform high-voltage installations.</w:t>
      </w:r>
    </w:p>
    <w:p>
      <w:pPr>
        <w:numPr>
          <w:ilvl w:val="0"/>
          <w:numId w:val="1001"/>
        </w:numPr>
        <w:pStyle w:val="Compact"/>
      </w:pPr>
      <w:r>
        <w:rPr>
          <w:bCs/>
          <w:b/>
        </w:rPr>
        <w:t xml:space="preserve">International Safety Standards (IEC):</w:t>
      </w:r>
      <w:r>
        <w:t xml:space="preserve">Certifications that ensure familiarity with global best practices, which are increasingly adopted in Qatar Doha's premium construction projects.</w:t>
      </w:r>
    </w:p>
    <w:p>
      <w:pPr>
        <w:pStyle w:val="FirstParagraph"/>
      </w:pPr>
      <w:r>
        <w:t xml:space="preserve">The project report notes that employing uncertified electricians is a primary cause of electrical fires and system failures in the region. Therefore, vetting processes must be rigorous.</w:t>
      </w:r>
    </w:p>
    <w:bookmarkEnd w:id="22"/>
    <w:bookmarkEnd w:id="23"/>
    <w:bookmarkStart w:id="27" w:name="Xe482c1f797abd4ededfd0d14c96caf2729663b8"/>
    <w:p>
      <w:pPr>
        <w:pStyle w:val="Heading2"/>
      </w:pPr>
      <w:r>
        <w:t xml:space="preserve">4. Technical Requirements for Electrician Services</w:t>
      </w:r>
    </w:p>
    <w:p>
      <w:pPr>
        <w:pStyle w:val="FirstParagraph"/>
      </w:pPr>
      <w:r>
        <w:t xml:space="preserve">The scope of work for an electrician in this project is multifaceted. It involves installation, maintenance, troubleshooting, and optimization of electrical systems tailored to the specific needs of Qatar Doha's diverse sectors.</w:t>
      </w:r>
    </w:p>
    <w:bookmarkStart w:id="24" w:name="high-temperature-resilience"/>
    <w:p>
      <w:pPr>
        <w:pStyle w:val="Heading3"/>
      </w:pPr>
      <w:r>
        <w:t xml:space="preserve">4.1 High-Temperature Resilience</w:t>
      </w:r>
    </w:p>
    <w:p>
      <w:pPr>
        <w:pStyle w:val="FirstParagraph"/>
      </w:pPr>
      <w:r>
        <w:t xml:space="preserve">A key finding of this report is the necessity for heat-resistant cabling and components. Standard PVC insulation degrades rapidly in the Qatari climate, leading to short circuits and fire hazards. The electrician must be trained in installing XLPE (Cross-Linked Polyethylene) cables and other materials rated for high ambient temperatures.</w:t>
      </w:r>
    </w:p>
    <w:bookmarkEnd w:id="24"/>
    <w:bookmarkStart w:id="25" w:name="smart-grid-integration"/>
    <w:p>
      <w:pPr>
        <w:pStyle w:val="Heading3"/>
      </w:pPr>
      <w:r>
        <w:t xml:space="preserve">4.2 Smart Grid Integration</w:t>
      </w:r>
    </w:p>
    <w:p>
      <w:pPr>
        <w:pStyle w:val="FirstParagraph"/>
      </w:pPr>
      <w:r>
        <w:t xml:space="preserve">As Qatar Doha moves towards becoming a smart city, the role of the electrician is expanding to include IoT (Internet of Things) integration. This involves setting up automated lighting systems, energy monitoring devices, and smart thermostats that optimize energy consumption. The electrician must possess digital literacy alongside traditional electrical skills.</w:t>
      </w:r>
    </w:p>
    <w:bookmarkEnd w:id="25"/>
    <w:bookmarkStart w:id="26" w:name="energy-efficiency-and-sustainability"/>
    <w:p>
      <w:pPr>
        <w:pStyle w:val="Heading3"/>
      </w:pPr>
      <w:r>
        <w:t xml:space="preserve">4.3 Energy Efficiency and Sustainability</w:t>
      </w:r>
    </w:p>
    <w:p>
      <w:pPr>
        <w:pStyle w:val="FirstParagraph"/>
      </w:pPr>
      <w:r>
        <w:t xml:space="preserve">In alignment with Qatar National Vision 2030, there is a strong emphasis on sustainability. Electricians are tasked with installing LED lighting systems, solar power integration for residential and commercial buildings, and high-efficiency HVAC electrical controls. This reduces the carbon footprint of Qatar Doha while lowering operational costs for building owners.</w:t>
      </w:r>
    </w:p>
    <w:bookmarkEnd w:id="26"/>
    <w:bookmarkEnd w:id="27"/>
    <w:bookmarkStart w:id="28" w:name="safety-protocols-and-risk-management"/>
    <w:p>
      <w:pPr>
        <w:pStyle w:val="Heading2"/>
      </w:pPr>
      <w:r>
        <w:t xml:space="preserve">5. Safety Protocols and Risk Management</w:t>
      </w:r>
    </w:p>
    <w:p>
      <w:pPr>
        <w:pStyle w:val="FirstParagraph"/>
      </w:pPr>
      <w:r>
        <w:t xml:space="preserve">Safety is the paramount concern in this Project Report. The combination of high voltage, extreme heat, and dense urban environments creates a complex risk profile. The following protocols are mandatory for all electricians operating in Qatar Doha:</w:t>
      </w:r>
    </w:p>
    <w:p>
      <w:pPr>
        <w:numPr>
          <w:ilvl w:val="0"/>
          <w:numId w:val="1002"/>
        </w:numPr>
        <w:pStyle w:val="Compact"/>
      </w:pPr>
      <w:r>
        <w:rPr>
          <w:bCs/>
          <w:b/>
        </w:rPr>
        <w:t xml:space="preserve">PPE Compliance:</w:t>
      </w:r>
      <w:r>
        <w:t xml:space="preserve">Mandatory use of insulated gloves, arc-flash protection suits, and heat-resistant footwear.</w:t>
      </w:r>
    </w:p>
    <w:p>
      <w:pPr>
        <w:numPr>
          <w:ilvl w:val="0"/>
          <w:numId w:val="1002"/>
        </w:numPr>
        <w:pStyle w:val="Compact"/>
      </w:pPr>
      <w:r>
        <w:rPr>
          <w:bCs/>
          <w:b/>
        </w:rPr>
        <w:t xml:space="preserve">Loto Procedures:</w:t>
      </w:r>
      <w:r>
        <w:t xml:space="preserve">Strict adherence to Lockout/Tagout procedures during maintenance to prevent accidental energization.</w:t>
      </w:r>
    </w:p>
    <w:p>
      <w:pPr>
        <w:numPr>
          <w:ilvl w:val="0"/>
          <w:numId w:val="1002"/>
        </w:numPr>
        <w:pStyle w:val="Compact"/>
      </w:pPr>
      <w:r>
        <w:rPr>
          <w:bCs/>
          <w:b/>
        </w:rPr>
        <w:t xml:space="preserve">Night Work Restrictions:</w:t>
      </w:r>
      <w:r>
        <w:t xml:space="preserve">Limited scheduling for high-voltage work during peak daylight hours due to extreme heat, ensuring worker safety and productivity.</w:t>
      </w:r>
    </w:p>
    <w:bookmarkEnd w:id="28"/>
    <w:bookmarkStart w:id="29" w:name="conclusion-and-recommendations"/>
    <w:p>
      <w:pPr>
        <w:pStyle w:val="Heading2"/>
      </w:pPr>
      <w:r>
        <w:t xml:space="preserve">6. Conclusion and Recommendations</w:t>
      </w:r>
    </w:p>
    <w:p>
      <w:pPr>
        <w:pStyle w:val="FirstParagraph"/>
      </w:pPr>
      <w:r>
        <w:t xml:space="preserve">In conclusion, the success of electrical infrastructure projects in Qatar Doha is directly contingent upon the quality of human capital deployed. The 'electrician' is not just a service provider but a critical partner in maintaining the resilience and modernity of Qatari cities.</w:t>
      </w:r>
    </w:p>
    <w:p>
      <w:pPr>
        <w:pStyle w:val="BodyText"/>
      </w:pPr>
      <w:r>
        <w:t xml:space="preserve">This Project Report recommends that all stakeholders:</w:t>
      </w:r>
    </w:p>
    <w:p>
      <w:pPr>
        <w:pStyle w:val="BodyText"/>
      </w:pPr>
      <w:r>
        <w:t xml:space="preserve">Prioritize hiring electricians with specific experience in harsh climate environments.</w:t>
      </w:r>
    </w:p>
    <w:p>
      <w:pPr>
        <w:pStyle w:val="BodyText"/>
      </w:pPr>
      <w:r>
        <w:t xml:space="preserve">Invest in continuous training programs focused on smart grid technologies and energy efficiency.</w:t>
      </w:r>
    </w:p>
    <w:p>
      <w:pPr>
        <w:pStyle w:val="BodyText"/>
      </w:pPr>
      <w:r>
        <w:t xml:space="preserve">&lt;2. Enforce strict regulatory compliance with Kahramaa standards to ensure public safety.</w:t>
      </w:r>
    </w:p>
    <w:p>
      <w:pPr>
        <w:pStyle w:val="BodyText"/>
      </w:pPr>
      <w:r>
        <w:t xml:space="preserve">By adhering to these guidelines, we can ensure that the electrical systems of Qatar Doha remain robust, efficient, and safe for future generations. The integration of professional expertise with advanced technology will drive the continued growth and sustainability of this vibrant nation.</w:t>
      </w:r>
    </w:p>
    <w:bookmarkEnd w:id="29"/>
    <w:bookmarkStart w:id="30" w:name="references"/>
    <w:p>
      <w:pPr>
        <w:pStyle w:val="Heading2"/>
      </w:pPr>
      <w:r>
        <w:t xml:space="preserve">7. References</w:t>
      </w:r>
    </w:p>
    <w:p>
      <w:pPr>
        <w:numPr>
          <w:ilvl w:val="0"/>
          <w:numId w:val="1003"/>
        </w:numPr>
        <w:pStyle w:val="Compact"/>
      </w:pPr>
      <w:r>
        <w:t xml:space="preserve">Kahramaa Technical Regulations for Electrical Installations.</w:t>
      </w:r>
    </w:p>
    <w:p>
      <w:pPr>
        <w:numPr>
          <w:ilvl w:val="0"/>
          <w:numId w:val="1003"/>
        </w:numPr>
        <w:pStyle w:val="Compact"/>
      </w:pPr>
      <w:r>
        <w:t xml:space="preserve">The Supreme Committee for Delivery &amp; Legacy: Infrastructure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Development in Qatar Doha</dc:title>
  <dc:creator/>
  <dc:language>en</dc:language>
  <cp:keywords/>
  <dcterms:created xsi:type="dcterms:W3CDTF">2026-07-29T06:50:02Z</dcterms:created>
  <dcterms:modified xsi:type="dcterms:W3CDTF">2026-07-29T06:50:02Z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