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Spain</w:t>
      </w:r>
      <w:r>
        <w:t xml:space="preserve"> </w:t>
      </w:r>
      <w:r>
        <w:t xml:space="preserve">Barcelona</w:t>
      </w:r>
    </w:p>
    <w:bookmarkStart w:id="33" w:name="Xc23fd2fa2275392fa63c8e65c3da53219a37f15"/>
    <w:p>
      <w:pPr>
        <w:pStyle w:val="Heading1"/>
      </w:pPr>
      <w:r>
        <w:t xml:space="preserve">Project Report: Comprehensive Analysis of Electrical Services and Infrastructure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Barcelona</w:t>
      </w:r>
      <w:r>
        <w:br/>
      </w:r>
    </w:p>
    <w:p>
      <w:pPr>
        <w:pStyle w:val="BodyText"/>
      </w:pPr>
      <w:r>
        <w:t xml:space="preserve">Strategic Infrastructure Division</w:t>
      </w:r>
      <w:r>
        <w:br/>
      </w:r>
      <w:r>
        <w:t xml:space="preserve">Modernization of the Electrician workforce and grid compliance in Spain Barcelona</w:t>
      </w:r>
    </w:p>
    <w:bookmarkStart w:id="20" w:name="executive-summary"/>
    <w:p>
      <w:pPr>
        <w:pStyle w:val="Heading2"/>
      </w:pPr>
      <w:r>
        <w:t xml:space="preserve">1. Executive Summary</w:t>
      </w:r>
    </w:p>
    <w:p>
      <w:pPr>
        <w:pStyle w:val="FirstParagraph"/>
      </w:pPr>
      <w:r>
        <w:t xml:space="preserve">This project report outlines the critical necessity of upgrading, regulating, and expanding the skilled labor force specifically designated as an "Electrician" within the urban landscape of "Spain Barcelona." As one of Europe's most vibrant economic hubs, Spain Barcelona faces unique challenges regarding energy consumption patterns, historical building infrastructure, and stringent European Union sustainability directives. This document argues that a strategic focus on professional electrical services is not merely a maintenance issue but a cornerstone of the city's future economic resilience and environmental goals.</w:t>
      </w:r>
    </w:p>
    <w:bookmarkEnd w:id="20"/>
    <w:bookmarkStart w:id="21" w:name="Xca1d84281470ff4ffa97918fa4ed6188b1e4522"/>
    <w:p>
      <w:pPr>
        <w:pStyle w:val="Heading2"/>
      </w:pPr>
      <w:r>
        <w:t xml:space="preserve">2. Introduction: The Context of Spain Barcelona</w:t>
      </w:r>
    </w:p>
    <w:p>
      <w:pPr>
        <w:pStyle w:val="FirstParagraph"/>
      </w:pPr>
      <w:r>
        <w:t xml:space="preserve">The metropolitan area of "Spain Barcelona" represents a dense urban ecosystem where historical heritage meets modern technological demands. Unlike sprawling northern European cities, "Spain Barcelona" is characterized by high-density housing blocks, many dating back to the late 19th and early 20th centuries. These structures possess electrical grids that were designed for drastically lower power loads than are typical in contemporary households.</w:t>
      </w:r>
    </w:p>
    <w:p>
      <w:pPr>
        <w:pStyle w:val="BodyText"/>
      </w:pPr>
      <w:r>
        <w:t xml:space="preserve">Furthermore, as a premier tourist destination and a hub for the Mediterranean tech sector, "Spain Barcelona" experiences fluctuating energy demands. The integration of smart city technologies, electric vehicle (EV) charging infrastructure, and renewable energy sources requires a robust framework of qualified professionals. Consequently, the role of the certified</w:t>
      </w:r>
      <w:r>
        <w:t xml:space="preserve"> </w:t>
      </w:r>
      <w:r>
        <w:rPr>
          <w:bCs/>
          <w:b/>
        </w:rPr>
        <w:t xml:space="preserve">Electrician</w:t>
      </w:r>
      <w:r>
        <w:t xml:space="preserve"> </w:t>
      </w:r>
      <w:r>
        <w:t xml:space="preserve">in "Spain Barcelona" has evolved from simple wiring repair to complex systems engineering.</w:t>
      </w:r>
    </w:p>
    <w:bookmarkEnd w:id="21"/>
    <w:bookmarkStart w:id="24" w:name="X0180af311a39034d8171b1166c1d754b1190de4"/>
    <w:p>
      <w:pPr>
        <w:pStyle w:val="Heading2"/>
      </w:pPr>
      <w:r>
        <w:t xml:space="preserve">3. The Role and Status of the Electrician Workforce</w:t>
      </w:r>
    </w:p>
    <w:bookmarkStart w:id="22" w:name="regulatory-framework-in-spain-barcelona"/>
    <w:p>
      <w:pPr>
        <w:pStyle w:val="Heading3"/>
      </w:pPr>
      <w:r>
        <w:t xml:space="preserve">3.1 Regulatory Framework in Spain Barcelona</w:t>
      </w:r>
    </w:p>
    <w:p>
      <w:pPr>
        <w:pStyle w:val="FirstParagraph"/>
      </w:pPr>
      <w:r>
        <w:t xml:space="preserve">In "Spain Barcelona," all work performed by an electrician must comply with both national Spanish regulations (REBT - Reglamento Electrotécnico para Baja Tensión) and local municipal ordinances enforced by the Ajuntament de Barcelona. The certification process for an electrician is rigorous, ensuring that every professional possesses the legal authorization to sign off on installations.</w:t>
      </w:r>
    </w:p>
    <w:bookmarkEnd w:id="22"/>
    <w:bookmarkStart w:id="23" w:name="current-skills-gap"/>
    <w:p>
      <w:pPr>
        <w:pStyle w:val="Heading3"/>
      </w:pPr>
      <w:r>
        <w:t xml:space="preserve">3.2 Current Skills Gap</w:t>
      </w:r>
    </w:p>
    <w:p>
      <w:pPr>
        <w:pStyle w:val="FirstParagraph"/>
      </w:pPr>
      <w:r>
        <w:t xml:space="preserve">A recent survey conducted within "Spain Barcelona" indicates a significant shortage of electricians specialized in renewable energy integration. While traditional wiring skills are abundant, there is a critical deficit in professionals capable of installing and maintaining photovoltaic systems, heat pumps, and smart home automation hubs. This gap threatens the city's ability to meet its 2030 carbon neutrality targets.</w:t>
      </w:r>
    </w:p>
    <w:bookmarkEnd w:id="23"/>
    <w:bookmarkEnd w:id="24"/>
    <w:bookmarkStart w:id="28" w:name="key-project-areas"/>
    <w:p>
      <w:pPr>
        <w:pStyle w:val="Heading2"/>
      </w:pPr>
      <w:r>
        <w:t xml:space="preserve">4. Key Project Areas</w:t>
      </w:r>
    </w:p>
    <w:bookmarkStart w:id="25" w:name="modernization-of-historic-housing-stock"/>
    <w:p>
      <w:pPr>
        <w:pStyle w:val="Heading3"/>
      </w:pPr>
      <w:r>
        <w:t xml:space="preserve">4.1 Modernization of Historic Housing Stock</w:t>
      </w:r>
    </w:p>
    <w:p>
      <w:pPr>
        <w:pStyle w:val="FirstParagraph"/>
      </w:pPr>
      <w:r>
        <w:t xml:space="preserve">A substantial portion of housing in "Spain Barcelona," particularly in the Eixample and Ciutat Vella districts, suffers from outdated electrical panels. Many older buildings lack proper grounding or neutral connections, posing fire hazards during peak summer months when air conditioning usage spikes. The project proposes a subsidized initiative where certified electricians are deployed to audit and upgrade these systems, ensuring compliance with modern safety standards.</w:t>
      </w:r>
    </w:p>
    <w:bookmarkEnd w:id="25"/>
    <w:bookmarkStart w:id="26" w:name="integration-of-renewable-energy"/>
    <w:p>
      <w:pPr>
        <w:pStyle w:val="Heading3"/>
      </w:pPr>
      <w:r>
        <w:t xml:space="preserve">4.2 Integration of Renewable Energy</w:t>
      </w:r>
    </w:p>
    <w:p>
      <w:pPr>
        <w:pStyle w:val="FirstParagraph"/>
      </w:pPr>
      <w:r>
        <w:t xml:space="preserve">"Spain Barcelona" has ambitious goals for solar energy adoption on building rooftops. To achieve this, the supply chain of qualified electricians must be expanded. This project report recommends partnerships with local vocational training centers to create specialized curricula focused on solar PV installation and battery storage systems. By upskilling the existing workforce, "Spain Barcelona" can accelerate its transition to green energy without relying solely on external contractors.</w:t>
      </w:r>
    </w:p>
    <w:bookmarkEnd w:id="26"/>
    <w:bookmarkStart w:id="27" w:name="electric-vehicle-infrastructure"/>
    <w:p>
      <w:pPr>
        <w:pStyle w:val="Heading3"/>
      </w:pPr>
      <w:r>
        <w:t xml:space="preserve">4.3 Electric Vehicle Infrastructure</w:t>
      </w:r>
    </w:p>
    <w:p>
      <w:pPr>
        <w:pStyle w:val="FirstParagraph"/>
      </w:pPr>
      <w:r>
        <w:t xml:space="preserve">The proliferation of electric vehicles in "Spain Barcelona" requires a corresponding expansion of charging infrastructure. This includes not only public street-level chargers but also private charging points in residential communities (comunidades de propietarios). The installation of these units is complex and requires the expertise of an electrician to manage load balancing within shared building systems. Failure to properly install these units can lead to tripping circuits and neighborhood disputes.</w:t>
      </w:r>
    </w:p>
    <w:bookmarkEnd w:id="27"/>
    <w:bookmarkEnd w:id="28"/>
    <w:bookmarkStart w:id="29" w:name="economic-impact-and-sustainability"/>
    <w:p>
      <w:pPr>
        <w:pStyle w:val="Heading2"/>
      </w:pPr>
      <w:r>
        <w:t xml:space="preserve">5. Economic Impact and Sustainability</w:t>
      </w:r>
    </w:p>
    <w:p>
      <w:pPr>
        <w:pStyle w:val="FirstParagraph"/>
      </w:pPr>
      <w:r>
        <w:t xml:space="preserve">Investing in the electrician sector yields significant economic benefits for "Spain Barcelona." Firstly, it creates stable, high-skilled employment opportunities for local residents. Secondly, by improving energy efficiency in buildings through proper electrical maintenance and smart system installation, the city reduces overall energy waste. This leads to lower utility bills for citizens and reduced strain on the national grid.</w:t>
      </w:r>
    </w:p>
    <w:p>
      <w:pPr>
        <w:pStyle w:val="BodyText"/>
      </w:pPr>
      <w:r>
        <w:t xml:space="preserve">Furthermore, adhering to strict electrical codes enhances public safety. Statistical data from other major European cities suggests that a 10% increase in regular electrical inspections by licensed electricians correlates with a measurable decrease in residential electrical fires. In the context of "Spain Barcelona," where fire evacuation in narrow historic streets can be challenging, prevention is paramount.</w:t>
      </w:r>
    </w:p>
    <w:bookmarkEnd w:id="29"/>
    <w:bookmarkStart w:id="30" w:name="challenges-and-mitigation-strategies"/>
    <w:p>
      <w:pPr>
        <w:pStyle w:val="Heading2"/>
      </w:pPr>
      <w:r>
        <w:t xml:space="preserve">6. Challenges and Mitigation Strategies</w:t>
      </w:r>
    </w:p>
    <w:p>
      <w:pPr>
        <w:pStyle w:val="FirstParagraph"/>
      </w:pPr>
      <w:r>
        <w:rPr>
          <w:bCs/>
          <w:b/>
        </w:rPr>
        <w:t xml:space="preserve">Challenge</w:t>
      </w:r>
    </w:p>
    <w:p>
      <w:pPr>
        <w:pStyle w:val="BodyText"/>
      </w:pPr>
      <w:r>
        <w:rPr>
          <w:bCs/>
          <w:b/>
        </w:rPr>
        <w:t xml:space="preserve">Description</w:t>
      </w:r>
    </w:p>
    <w:p>
      <w:pPr>
        <w:pStyle w:val="BodyText"/>
      </w:pPr>
      <w:r>
        <w:rPr>
          <w:bCs/>
          <w:b/>
        </w:rPr>
        <w:t xml:space="preserve">Mitigation Strategy in Spain Barcelona</w:t>
      </w:r>
    </w:p>
    <w:p>
      <w:pPr>
        <w:pStyle w:val="BodyText"/>
      </w:pPr>
      <w:r>
        <w:t xml:space="preserve">Irregular Labor MarketThe gig economy has led to some unqualified individuals performing electrical work.</w:t>
      </w:r>
    </w:p>
    <w:p>
      <w:pPr>
        <w:pStyle w:val="BodyText"/>
      </w:pPr>
      <w:r>
        <w:t xml:space="preserve">"Spain Barcelona" municipal authorities will increase penalties for unlicensed work and launch a public awareness campaign on the dangers of using non-certified electricians.</w:t>
      </w:r>
    </w:p>
    <w:p>
      <w:pPr>
        <w:pStyle w:val="BodyText"/>
      </w:pPr>
      <w:r>
        <w:t xml:space="preserve">Bureaucratic Delays</w:t>
      </w:r>
    </w:p>
    <w:p>
      <w:pPr>
        <w:pStyle w:val="BodyText"/>
      </w:pPr>
      <w:r>
        <w:t xml:space="preserve">Permitting processes for large electrical projects in "Spain Barcelona" can be slow.Streamlining digital submission portals for electrician permits to reduce administrative bottlenecks.</w:t>
      </w:r>
    </w:p>
    <w:p>
      <w:pPr>
        <w:pStyle w:val="BodyText"/>
      </w:pPr>
      <w:r>
        <w:t xml:space="preserve">Skills MismatchNew technicians lack knowledge in smart grid technologies.</w:t>
      </w:r>
    </w:p>
    <w:p>
      <w:pPr>
        <w:pStyle w:val="BodyText"/>
      </w:pPr>
      <w:r>
        <w:t xml:space="preserve">"Spain Barcelona" will offer tax incentives for companies that provide ongoing training in IoT and renewable energy integration.</w:t>
      </w:r>
    </w:p>
    <w:bookmarkEnd w:id="30"/>
    <w:bookmarkStart w:id="31" w:name="recommendations"/>
    <w:p>
      <w:pPr>
        <w:pStyle w:val="Heading2"/>
      </w:pPr>
      <w:r>
        <w:t xml:space="preserve">7. Recommendations</w:t>
      </w:r>
    </w:p>
    <w:p>
      <w:pPr>
        <w:pStyle w:val="FirstParagraph"/>
      </w:pPr>
      <w:r>
        <w:t xml:space="preserve">To ensure the success of these initiatives, we propose the following actionable steps:</w:t>
      </w:r>
    </w:p>
    <w:p>
      <w:pPr>
        <w:numPr>
          <w:ilvl w:val="0"/>
          <w:numId w:val="1001"/>
        </w:numPr>
        <w:pStyle w:val="Compact"/>
      </w:pPr>
      <w:r>
        <w:rPr>
          <w:bCs/>
          <w:b/>
        </w:rPr>
        <w:t xml:space="preserve">Create a Digital Registry:</w:t>
      </w:r>
    </w:p>
    <w:p>
      <w:pPr>
        <w:numPr>
          <w:ilvl w:val="0"/>
          <w:numId w:val="1001"/>
        </w:numPr>
        <w:pStyle w:val="Compact"/>
      </w:pPr>
      <w:r>
        <w:rPr>
          <w:bCs/>
          <w:b/>
        </w:rPr>
        <w:t xml:space="preserve">Vocational Partnerships:</w:t>
      </w:r>
    </w:p>
    <w:p>
      <w:pPr>
        <w:numPr>
          <w:ilvl w:val="0"/>
          <w:numId w:val="1001"/>
        </w:numPr>
        <w:pStyle w:val="Compact"/>
      </w:pPr>
      <w:r>
        <w:rPr>
          <w:bCs/>
          <w:b/>
        </w:rPr>
        <w:t xml:space="preserve">Retrofit Subsidies:</w:t>
      </w:r>
    </w:p>
    <w:bookmarkEnd w:id="31"/>
    <w:bookmarkStart w:id="32" w:name="conclusion"/>
    <w:p>
      <w:pPr>
        <w:pStyle w:val="Heading2"/>
      </w:pPr>
      <w:r>
        <w:t xml:space="preserve">8. Conclusion</w:t>
      </w:r>
    </w:p>
    <w:p>
      <w:pPr>
        <w:pStyle w:val="FirstParagraph"/>
      </w:pPr>
      <w:r>
        <w:t xml:space="preserve">In conclusion, the sustainable development and safety of "Spain Barcelona" are inextricably linked to the quality and capacity of its electrical infrastructure workforce. The project report highlights that an electrician is no longer just a tradesperson but a key stakeholder in urban sustainability, public safety, and economic modernization. By addressing the current skills gap, enforcing regulatory standards, and investing in green technology training for electricians, "Spain Barcelona" can position itself as a model of smart city management.</w:t>
      </w:r>
    </w:p>
    <w:p>
      <w:pPr>
        <w:pStyle w:val="BodyText"/>
      </w:pPr>
      <w:r>
        <w:t xml:space="preserve">The recommendations outlined herein provide a roadmap for transforming the electrical sector in "Spain Barcelona." Immediate action is required to align workforce capabilities with the city's ambitious environmental and technological goals. Through collaboration between municipal government, educational institutions, and industry professionals, we can ensure that "Spain Barcelona" remains powered by a reliable, safe, and future-ready electrician workforce.</w:t>
      </w:r>
    </w:p>
    <w:p>
      <w:r>
        <w:pict>
          <v:rect style="width:0;height:1.5pt" o:hralign="center" o:hrstd="t" o:hr="t"/>
        </w:pict>
      </w:r>
    </w:p>
    <w:p>
      <w:pPr>
        <w:pStyle w:val="FirstParagraph"/>
      </w:pPr>
      <w:r>
        <w:rPr>
          <w:iCs/>
          <w:i/>
        </w:rPr>
        <w:t xml:space="preserve">This report was generated for internal review by the Strategic Infrastructure Division. All data pertains specifically to the operational context of Spain Barcelona.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Services in Spain Barcelona</dc:title>
  <dc:creator/>
  <dc:language>en</dc:language>
  <cp:keywords/>
  <dcterms:created xsi:type="dcterms:W3CDTF">2026-07-29T13:57:47Z</dcterms:created>
  <dcterms:modified xsi:type="dcterms:W3CDTF">2026-07-29T13:57:47Z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