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5" w:name="Xd93d4e9f36e8994dab911d24f0c05c507362394"/>
    <w:p>
      <w:pPr>
        <w:pStyle w:val="Heading1"/>
      </w:pPr>
      <w:r>
        <w:t xml:space="preserve">Project Report: Electrician Services in United Kingdom Birmingham</w:t>
      </w:r>
    </w:p>
    <w:bookmarkStart w:id="20" w:name="date"/>
    <w:p>
      <w:pPr>
        <w:pStyle w:val="Heading2"/>
      </w:pPr>
      <w:r>
        <w:rPr>
          <w:bCs/>
          <w:b/>
        </w:rPr>
        <w:t xml:space="preserve">Date:</w:t>
      </w:r>
    </w:p>
    <w:p>
      <w:pPr>
        <w:pStyle w:val="FirstParagraph"/>
      </w:pPr>
      <w:r>
        <w:t xml:space="preserve">Date: 20th May 2024</w:t>
      </w:r>
      <w:r>
        <w:br/>
      </w:r>
      <w:r>
        <w:rPr>
          <w:bCs/>
          <w:b/>
        </w:rPr>
        <w:t xml:space="preserve">Status:</w:t>
      </w:r>
      <w:r>
        <w:br/>
      </w:r>
      <w:r>
        <w:t xml:space="preserve">Final Draft</w:t>
      </w:r>
      <w:r>
        <w:br/>
      </w:r>
    </w:p>
    <w:p>
      <w:r>
        <w:pict>
          <v:rect style="width:0;height:1.5pt" o:hralign="center" o:hrstd="t" o:hr="t"/>
        </w:pict>
      </w:r>
    </w:p>
    <w:bookmarkEnd w:id="20"/>
    <w:bookmarkStart w:id="21" w:name="executive-summary"/>
    <w:p>
      <w:pPr>
        <w:pStyle w:val="Heading3"/>
      </w:pPr>
      <w:r>
        <w:t xml:space="preserve">1. Executive Summary</w:t>
      </w:r>
    </w:p>
    <w:p>
      <w:pPr>
        <w:pStyle w:val="FirstParagraph"/>
      </w:pPr>
      <w:r>
        <w:t xml:space="preserve">This comprehensive Project Report outlines the current landscape, operational requirements, and strategic recommendations for deploying professional electrician services within the United Kingdom Birmingham region. As a major metropolitan hub in the West Midlands, Birmingham is undergoing a period of significant infrastructure renewal and residential development. Consequently, there is an escalating demand for qualified electrical professionals who can adhere to stringent national standards while addressing localised community needs. This document serves as a foundational guide for stakeholders looking to establish or expand electrician operations in this specific geographic context.</w:t>
      </w:r>
    </w:p>
    <w:bookmarkEnd w:id="21"/>
    <w:bookmarkStart w:id="22" w:name="introduction-and-scope"/>
    <w:p>
      <w:pPr>
        <w:pStyle w:val="Heading3"/>
      </w:pPr>
      <w:r>
        <w:t xml:space="preserve">2. Introduction and Scope</w:t>
      </w:r>
    </w:p>
    <w:p>
      <w:pPr>
        <w:pStyle w:val="FirstParagraph"/>
      </w:pPr>
      <w:r>
        <w:t xml:space="preserve">The scope of this report is strictly limited to the United Kingdom Birmingham area, encompassing both the city centre and surrounding boroughs such as Erdington, Moseley, and Sutton Coldfield. The primary focus is on residential maintenance, commercial installation projects, and emergency repair services provided by a certified electrician. Given the diverse architectural heritage of Birmingham—ranging from Victorian terraces to modern glass skyscrapers—the electrical requirements vary significantly. This report aims to provide a structured approach to managing these diverse needs efficiently.</w:t>
      </w:r>
    </w:p>
    <w:bookmarkEnd w:id="22"/>
    <w:bookmarkStart w:id="24" w:name="regulatory-framework-and-compliance"/>
    <w:p>
      <w:pPr>
        <w:pStyle w:val="Heading3"/>
      </w:pPr>
      <w:r>
        <w:t xml:space="preserve">3. Regulatory Framework and Compliance</w:t>
      </w:r>
    </w:p>
    <w:p>
      <w:pPr>
        <w:pStyle w:val="FirstParagraph"/>
      </w:pPr>
      <w:r>
        <w:t xml:space="preserve">In the United Kingdom, all electrical work must strictly adhere to the BS 7671:2018+A2:2022 IET Wiring Regulations. For any electrician operating in Birmingham, compliance with these regulations is not optional but mandatory for safety and legal validity. Furthermore, technicians must be registered with competent person schemes such as NICEIC, ELECSA (part of BSI), or NAPIT to self-certify their work.</w:t>
      </w:r>
    </w:p>
    <w:bookmarkStart w:id="23" w:name="local-authority-requirements"/>
    <w:p>
      <w:pPr>
        <w:pStyle w:val="Heading4"/>
      </w:pPr>
      <w:r>
        <w:t xml:space="preserve">3.1 Local Authority Requirements</w:t>
      </w:r>
    </w:p>
    <w:p>
      <w:pPr>
        <w:pStyle w:val="FirstParagraph"/>
      </w:pPr>
      <w:r>
        <w:t xml:space="preserve">Birmingham City Council maintains specific bylaws regarding electrical safety in the private rented sector. Landlords are required to have Portable Appliance Testing (PAT) and fixed wire testing conducted regularly by a registered electrician. Failure to comply with these local mandates can result in severe fines, making adherence to this regulatory framework a critical component of any business strategy in United Kingdom Birmingham.</w:t>
      </w:r>
    </w:p>
    <w:bookmarkEnd w:id="23"/>
    <w:bookmarkEnd w:id="24"/>
    <w:bookmarkStart w:id="27" w:name="X000526a4b999105fb68a29651521d665f647148"/>
    <w:p>
      <w:pPr>
        <w:pStyle w:val="Heading3"/>
      </w:pPr>
      <w:r>
        <w:t xml:space="preserve">4. Market Analysis: The United Kingdom Birmingham Context</w:t>
      </w:r>
    </w:p>
    <w:p>
      <w:pPr>
        <w:pStyle w:val="FirstParagraph"/>
      </w:pPr>
      <w:r>
        <w:t xml:space="preserve">The city of Birmingham is currently experiencing a construction boom, driven by major regeneration projects such as the Curzon Street development and HS2 railway infrastructure. This has created a high-demand environment for skilled electricians.</w:t>
      </w:r>
    </w:p>
    <w:bookmarkStart w:id="25" w:name="residential-sector"/>
    <w:p>
      <w:pPr>
        <w:pStyle w:val="Heading4"/>
      </w:pPr>
      <w:r>
        <w:t xml:space="preserve">4.1 Residential Sector</w:t>
      </w:r>
    </w:p>
    <w:p>
      <w:pPr>
        <w:pStyle w:val="FirstParagraph"/>
      </w:pPr>
      <w:r>
        <w:t xml:space="preserve">Birmingham's housing stock is varied. There is a substantial market in areas like Moseley and Edgbaston for retrofitting older properties with smart home technologies and upgrading obsolete fuse boxes to modern consumer units that meet current fire safety standards. Additionally, the rise of electric vehicle (EV) ownership has led to an increased demand for domestic EV charger installations by local electrician providers.</w:t>
      </w:r>
    </w:p>
    <w:bookmarkEnd w:id="25"/>
    <w:bookmarkStart w:id="26" w:name="commercial-and-industrial-sector"/>
    <w:p>
      <w:pPr>
        <w:pStyle w:val="Heading4"/>
      </w:pPr>
      <w:r>
        <w:t xml:space="preserve">4.2 Commercial and Industrial Sector</w:t>
      </w:r>
    </w:p>
    <w:p>
      <w:pPr>
        <w:pStyle w:val="FirstParagraph"/>
      </w:pPr>
      <w:r>
        <w:t xml:space="preserve">In the Bullring and Grand Central areas, as well as the broader business parks in Erdington, commercial clients require complex three-phase installations. The hospitality sector in Birmingham's vibrant city centre also requires frequent electrical maintenance to support high-energy usage from kitchens and entertainment venues. Reliability and quick response times are paramount for these commercial electrician contracts.</w:t>
      </w:r>
    </w:p>
    <w:bookmarkEnd w:id="26"/>
    <w:bookmarkEnd w:id="27"/>
    <w:bookmarkStart w:id="30" w:name="Xdc0bfe5f961b658c0fdc6fb00f399e4e53c404a"/>
    <w:p>
      <w:pPr>
        <w:pStyle w:val="Heading3"/>
      </w:pPr>
      <w:r>
        <w:t xml:space="preserve">5. Operational Challenges in United Kingdom Birmingham</w:t>
      </w:r>
    </w:p>
    <w:bookmarkStart w:id="28" w:name="traffic-and-logistics"/>
    <w:p>
      <w:pPr>
        <w:pStyle w:val="Heading4"/>
      </w:pPr>
      <w:r>
        <w:t xml:space="preserve">5.1 Traffic and Logistics</w:t>
      </w:r>
    </w:p>
    <w:p>
      <w:pPr>
        <w:pStyle w:val="FirstParagraph"/>
      </w:pPr>
      <w:r>
        <w:br/>
      </w:r>
      <w:r>
        <w:t xml:space="preserve">Navigating the city centre, particularly around the Bullring shopping district during peak hours, presents logistical challenges for electrician vans carrying equipment. Efficient routing software is essential to minimize delays and ensure punctuality for United Kingdom Birmingham clients.</w:t>
      </w:r>
    </w:p>
    <w:bookmarkEnd w:id="28"/>
    <w:bookmarkStart w:id="29" w:name="skilled-labour-shortage"/>
    <w:p>
      <w:pPr>
        <w:pStyle w:val="Heading4"/>
      </w:pPr>
      <w:r>
        <w:t xml:space="preserve">5.2 Skilled Labour Shortage</w:t>
      </w:r>
    </w:p>
    <w:p>
      <w:pPr>
        <w:pStyle w:val="FirstParagraph"/>
      </w:pPr>
      <w:r>
        <w:br/>
      </w:r>
      <w:r>
        <w:t xml:space="preserve">Like much of the UK, Birmingham faces a shortage of qualified trade professionals. Retaining skilled electricians who are willing to work long hours during the busy construction season is a significant operational hurdle.</w:t>
      </w:r>
    </w:p>
    <w:bookmarkEnd w:id="29"/>
    <w:bookmarkEnd w:id="30"/>
    <w:bookmarkStart w:id="31" w:name="strategic-recommendations"/>
    <w:p>
      <w:pPr>
        <w:pStyle w:val="Heading3"/>
      </w:pPr>
      <w:r>
        <w:t xml:space="preserve">6. Strategic Recommendations</w:t>
      </w:r>
    </w:p>
    <w:p>
      <w:pPr>
        <w:pStyle w:val="FirstParagraph"/>
      </w:pPr>
      <w:r>
        <w:br/>
      </w:r>
      <w:r>
        <w:t xml:space="preserve">To succeed in this competitive market, we recommend the following strategies for any electrician operating in United Kingdom Birmingham:</w:t>
      </w:r>
    </w:p>
    <w:p>
      <w:pPr>
        <w:numPr>
          <w:ilvl w:val="0"/>
          <w:numId w:val="1001"/>
        </w:numPr>
        <w:pStyle w:val="Compact"/>
      </w:pPr>
      <w:r>
        <w:t xml:space="preserve">Prioritise Digital Presence: Invest heavily in local SEO to ensure that when residents search for "emergency electrician near me" within a 5-mile radius of Birmingham city centre, your business appears prominently.</w:t>
      </w:r>
    </w:p>
    <w:p>
      <w:pPr>
        <w:numPr>
          <w:ilvl w:val="0"/>
          <w:numId w:val="1001"/>
        </w:numPr>
        <w:pStyle w:val="Compact"/>
      </w:pPr>
      <w:r>
        <w:t xml:space="preserve">Focus on Sustainability: Offer green energy solutions such as solar panel integration and heat pump wiring. This aligns with the UK government's net-zero targets and appeals to eco-conscious consumers in affluent Birmingham suburbs like Harborne.</w:t>
      </w:r>
    </w:p>
    <w:bookmarkEnd w:id="31"/>
    <w:bookmarkStart w:id="32" w:name="financial-projections"/>
    <w:p>
      <w:pPr>
        <w:pStyle w:val="Heading3"/>
      </w:pPr>
      <w:r>
        <w:t xml:space="preserve">7. Financial Projections</w:t>
      </w:r>
    </w:p>
    <w:p>
      <w:pPr>
        <w:pStyle w:val="FirstParagraph"/>
      </w:pPr>
      <w:r>
        <w:br/>
      </w:r>
      <w:r>
        <w:t xml:space="preserve">Based on current market rates in the West Midlands for qualified electrician services:</w:t>
      </w:r>
    </w:p>
    <w:p>
      <w:pPr>
        <w:pStyle w:val="FirstParagraph"/>
      </w:pPr>
      <w:r>
        <w:br/>
      </w:r>
      <w:r>
        <w:t xml:space="preserve">These figures indicate a healthy margin potential if overheads are managed carefully through efficient scheduling.</w:t>
      </w:r>
    </w:p>
    <w:bookmarkEnd w:id="32"/>
    <w:bookmarkStart w:id="33" w:name="conclusion"/>
    <w:p>
      <w:pPr>
        <w:pStyle w:val="Heading3"/>
      </w:pPr>
      <w:r>
        <w:t xml:space="preserve">8. Conclusion</w:t>
      </w:r>
    </w:p>
    <w:p>
      <w:pPr>
        <w:pStyle w:val="FirstParagraph"/>
      </w:pPr>
      <w:r>
        <w:br/>
      </w:r>
      <w:r>
        <w:t xml:space="preserve">The demand for high-quality, compliant, and reliable electrician services in United Kingdom Birmingham is robust and growing. Whether addressing the needs of historic homeowners or modern commercial enterprises, the ability to navigate local regulations while delivering exceptional service will determine success. By focusing on sustainability, digital marketing efficiency and customer satisfaction any business can thrive in this dynamic market.</w:t>
      </w:r>
    </w:p>
    <w:p>
      <w:pPr>
        <w:pStyle w:val="BodyText"/>
      </w:pPr>
      <w:r>
        <w:br/>
      </w:r>
    </w:p>
    <w:p>
      <w:pPr>
        <w:pStyle w:val="BodyText"/>
      </w:pPr>
      <w:r>
        <w:t xml:space="preserve">This Project Report confirms that United Kingdom Birmingham presents a viable and lucrative opportunity for expansion into the electrical services sector.</w:t>
      </w:r>
    </w:p>
    <w:bookmarkEnd w:id="33"/>
    <w:bookmarkStart w:id="34" w:name="appendices"/>
    <w:p>
      <w:pPr>
        <w:pStyle w:val="Heading3"/>
      </w:pPr>
      <w:r>
        <w:t xml:space="preserve">9. Appendices</w:t>
      </w:r>
    </w:p>
    <w:p>
      <w:pPr>
        <w:pStyle w:val="FirstParagraph"/>
      </w:pPr>
      <w:r>
        <w:br/>
      </w:r>
    </w:p>
    <w:p>
      <w:pPr>
        <w:numPr>
          <w:ilvl w:val="0"/>
          <w:numId w:val="1003"/>
        </w:numPr>
        <w:pStyle w:val="Compact"/>
      </w:pPr>
      <w:r>
        <w:t xml:space="preserve">A1: List of Approved Electrical Contractors in Birmingham (Source: NICEIC Directory)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United Kingdom Birmingham</dc:title>
  <dc:creator/>
  <dc:language>en</dc:language>
  <cp:keywords/>
  <dcterms:created xsi:type="dcterms:W3CDTF">2026-07-29T21:29:02Z</dcterms:created>
  <dcterms:modified xsi:type="dcterms:W3CDTF">2026-07-29T21:29:02Z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