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Chile,</w:t>
      </w:r>
      <w:r>
        <w:t xml:space="preserve"> </w:t>
      </w:r>
      <w:r>
        <w:t xml:space="preserve">Santiago</w:t>
      </w:r>
    </w:p>
    <w:bookmarkStart w:id="33" w:name="Xf7f766efbe08f3966ac956c34c2bfb7ccf8334a"/>
    <w:p>
      <w:pPr>
        <w:pStyle w:val="Heading1"/>
      </w:pPr>
      <w:r>
        <w:t xml:space="preserve">Project Report: Strategic Implementation of Advanced Electronics Engineering Solutions in Chile, Santiago</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Senior Management Board</w:t>
      </w:r>
      <w:r>
        <w:br/>
      </w:r>
      <w:r>
        <w:rPr>
          <w:bCs/>
          <w:b/>
        </w:rPr>
        <w:t xml:space="preserve">From:</w:t>
      </w:r>
      <w:r>
        <w:t xml:space="preserve"> </w:t>
      </w:r>
      <w:r>
        <w:t xml:space="preserve">Technical Operations Division</w:t>
      </w:r>
      <w:r>
        <w:br/>
      </w:r>
    </w:p>
    <w:p>
      <w:pPr>
        <w:pStyle w:val="BodyText"/>
      </w:pPr>
      <w:r>
        <w:t xml:space="preserve">Comprehensive Analysis and Deployment of an Electronics Engineer-Led Infrastructure Upgrade in Chile, Santiago</w:t>
      </w:r>
    </w:p>
    <w:bookmarkStart w:id="20" w:name="executive-summary"/>
    <w:p>
      <w:pPr>
        <w:pStyle w:val="Heading2"/>
      </w:pPr>
      <w:r>
        <w:t xml:space="preserve">1. Executive Summary</w:t>
      </w:r>
    </w:p>
    <w:p>
      <w:pPr>
        <w:pStyle w:val="FirstParagraph"/>
      </w:pPr>
      <w:r>
        <w:t xml:space="preserve">This Project Report outlines the critical necessity and strategic roadmap for deploying a specialized team of Electronics Engineers within the capital region of Chile, specifically focusing on Santiago. As global technological infrastructure evolves rapidly, the demand for robust electronic systems in both industrial and municipal sectors has reached an unprecedented peak. This document details how hiring and deploying dedicated Electronics Engineer professionals in Chile, Santiago will drive operational efficiency, ensure regulatory compliance with local standards (such as NCh), and foster innovation within the Latin American tech hub.</w:t>
      </w:r>
    </w:p>
    <w:bookmarkEnd w:id="20"/>
    <w:bookmarkStart w:id="21" w:name="project-background"/>
    <w:p>
      <w:pPr>
        <w:pStyle w:val="Heading2"/>
      </w:pPr>
      <w:r>
        <w:t xml:space="preserve">2. Project Background</w:t>
      </w:r>
    </w:p>
    <w:p>
      <w:pPr>
        <w:pStyle w:val="FirstParagraph"/>
      </w:pPr>
      <w:r>
        <w:t xml:space="preserve">Santiago has emerged as a premier economic and technological center in South America. However, the city’s rapid urbanization and industrial expansion have placed immense pressure on existing electronic infrastructure, including telecommunications grids, renewable energy management systems, and smart city IoT (Internet of Things) networks. The current workforce lacks sufficient specialization in advanced circuit design, embedded systems programming required for these modern applications.</w:t>
      </w:r>
    </w:p>
    <w:p>
      <w:pPr>
        <w:pStyle w:val="BodyText"/>
      </w:pPr>
      <w:r>
        <w:t xml:space="preserve">Therefore, this project aims to bridge that gap by introducing a structured program focused on the recruitment and deployment of certified Electronics Engineer specialists. This initiative is not merely about filling vacancies; it is about establishing a center of excellence in Chile, Santiago that can serve as a regional hub for electronic innovation.</w:t>
      </w:r>
    </w:p>
    <w:bookmarkEnd w:id="21"/>
    <w:bookmarkStart w:id="22" w:name="objectives"/>
    <w:p>
      <w:pPr>
        <w:pStyle w:val="Heading2"/>
      </w:pPr>
      <w:r>
        <w:t xml:space="preserve">3. Objectives</w:t>
      </w:r>
    </w:p>
    <w:p>
      <w:pPr>
        <w:numPr>
          <w:ilvl w:val="0"/>
          <w:numId w:val="1001"/>
        </w:numPr>
        <w:pStyle w:val="Compact"/>
      </w:pPr>
      <w:r>
        <w:rPr>
          <w:bCs/>
          <w:b/>
        </w:rPr>
        <w:t xml:space="preserve">Tech Modernization:</w:t>
      </w:r>
    </w:p>
    <w:p>
      <w:pPr>
        <w:numPr>
          <w:ilvl w:val="0"/>
          <w:numId w:val="1001"/>
        </w:numPr>
        <w:pStyle w:val="Compact"/>
      </w:pPr>
      <w:r>
        <w:t xml:space="preserve">Skill Integration: To integrate local talent with international best practices through the guidance of senior Electronics Engineer experts.</w:t>
      </w:r>
    </w:p>
    <w:p>
      <w:pPr>
        <w:numPr>
          <w:ilvl w:val="0"/>
          <w:numId w:val="1001"/>
        </w:numPr>
        <w:pStyle w:val="Compact"/>
      </w:pPr>
      <w:r>
        <w:t xml:space="preserve">Economic Growth in Chile, Santiago: By creating high-tech jobs and improving infrastructure reliability, we aim to stimulate local economic growth in the region.</w:t>
      </w:r>
    </w:p>
    <w:p>
      <w:pPr>
        <w:numPr>
          <w:ilvl w:val="0"/>
          <w:numId w:val="1001"/>
        </w:numPr>
        <w:pStyle w:val="Compact"/>
      </w:pPr>
      <w:r>
        <w:t xml:space="preserve">Sustainability: To implement energy-efficient electronic controls that support Chile's national goals for carbon neutrality.</w:t>
      </w:r>
    </w:p>
    <w:bookmarkEnd w:id="22"/>
    <w:bookmarkStart w:id="26" w:name="scope-of-work"/>
    <w:p>
      <w:pPr>
        <w:pStyle w:val="Heading2"/>
      </w:pPr>
      <w:r>
        <w:t xml:space="preserve">4. Scope of Work</w:t>
      </w:r>
    </w:p>
    <w:p>
      <w:pPr>
        <w:pStyle w:val="FirstParagraph"/>
      </w:pPr>
      <w:r>
        <w:t xml:space="preserve">The scope of this project encompasses several key technical domains where an Electronics Engineer plays a pivotal role:</w:t>
      </w:r>
    </w:p>
    <w:bookmarkStart w:id="23" w:name="X41a66ac59c6ad1c35a0ad8ee225f4d73a35960a"/>
    <w:p>
      <w:pPr>
        <w:pStyle w:val="Heading3"/>
      </w:pPr>
      <w:r>
        <w:t xml:space="preserve">4.1 Smart Grid and Renewable Energy Integration</w:t>
      </w:r>
    </w:p>
    <w:p>
      <w:pPr>
        <w:pStyle w:val="FirstParagraph"/>
      </w:pPr>
      <w:r>
        <w:t xml:space="preserve">Santiago relies heavily on energy imports, despite Chile's potential for solar and wind power. The proposed project involves the installation of smart inverters and grid-monitoring systems. An Electronics Engineer is required to design the analog and digital signal processing units that ensure stable voltage levels during peak usage times. This specific expertise is crucial for integrating renewable sources into the main national grid without causing frequency fluctuations.</w:t>
      </w:r>
    </w:p>
    <w:bookmarkEnd w:id="23"/>
    <w:bookmarkStart w:id="24" w:name="industrial-automation"/>
    <w:p>
      <w:pPr>
        <w:pStyle w:val="Heading3"/>
      </w:pPr>
      <w:r>
        <w:t xml:space="preserve">4.2 Industrial Automation</w:t>
      </w:r>
    </w:p>
    <w:p>
      <w:pPr>
        <w:pStyle w:val="FirstParagraph"/>
      </w:pPr>
      <w:r>
        <w:t xml:space="preserve">In response to global supply chain shifts, many manufacturing facilities in the Santiago metropolitan area are upgrading their production lines. These upgrades require precise control systems based on programmable logic controllers (PLCs) and fieldbus networks. The Electronics Engineer will oversee the testing, validation, and maintenance of these electronic control loops, ensuring minimal downtime and maximum throughput.</w:t>
      </w:r>
    </w:p>
    <w:bookmarkEnd w:id="24"/>
    <w:bookmarkStart w:id="25" w:name="telecommunications-infrastructure"/>
    <w:p>
      <w:pPr>
        <w:pStyle w:val="Heading3"/>
      </w:pPr>
      <w:r>
        <w:t xml:space="preserve">4.3 Telecommunications Infrastructure</w:t>
      </w:r>
    </w:p>
    <w:p>
      <w:pPr>
        <w:pStyle w:val="FirstParagraph"/>
      </w:pPr>
      <w:r>
        <w:t xml:space="preserve">To support the digital transformation of Chile, Santiago requires robust 5G deployment. The project includes the optimization of RF (Radio Frequency) equipment placement and signal integrity testing. Here, the Electronics Engineer's knowledge of electromagnetic compatibility (EMC) is vital to prevent interference with existing critical infrastructure.</w:t>
      </w:r>
    </w:p>
    <w:bookmarkEnd w:id="25"/>
    <w:bookmarkEnd w:id="26"/>
    <w:bookmarkStart w:id="27" w:name="methodology"/>
    <w:p>
      <w:pPr>
        <w:pStyle w:val="Heading2"/>
      </w:pPr>
      <w:r>
        <w:t xml:space="preserve">5. Methodology</w:t>
      </w:r>
    </w:p>
    <w:p>
      <w:pPr>
        <w:pStyle w:val="FirstParagraph"/>
      </w:pPr>
      <w:r>
        <w:t xml:space="preserve">The implementation will follow a phased approach managed by lead Electronics Engineers:</w:t>
      </w:r>
    </w:p>
    <w:p>
      <w:pPr>
        <w:numPr>
          <w:ilvl w:val="0"/>
          <w:numId w:val="1002"/>
        </w:numPr>
        <w:pStyle w:val="Compact"/>
      </w:pPr>
      <w:r>
        <w:t xml:space="preserve">Audit Phase: Conduct a comprehensive audit of existing electronic assets in target sectors within Santiago.</w:t>
      </w:r>
    </w:p>
    <w:p>
      <w:pPr>
        <w:numPr>
          <w:ilvl w:val="0"/>
          <w:numId w:val="1002"/>
        </w:numPr>
        <w:pStyle w:val="Compact"/>
      </w:pPr>
      <w:r>
        <w:t xml:space="preserve">Design Phase: Develop schematics and system architectures tailored to the specific environmental conditions of Chile, Santiago (such as seismic requirements and high-altitude solar radiation effects on electronics).</w:t>
      </w:r>
    </w:p>
    <w:p>
      <w:pPr>
        <w:numPr>
          <w:ilvl w:val="0"/>
          <w:numId w:val="1002"/>
        </w:numPr>
        <w:pStyle w:val="Compact"/>
      </w:pPr>
      <w:r>
        <w:t xml:space="preserve">Procurement Phase: Source components from approved suppliers who meet local compliance standards.</w:t>
      </w:r>
    </w:p>
    <w:p>
      <w:pPr>
        <w:numPr>
          <w:ilvl w:val="0"/>
          <w:numId w:val="1002"/>
        </w:numPr>
        <w:pStyle w:val="Compact"/>
      </w:pPr>
      <w:r>
        <w:t xml:space="preserve">Implementation Phase: Deploy teams to install and configure hardware. This phase heavily relies on the technical supervision of the Electronics Engineer to troubleshoot real-time issues.</w:t>
      </w:r>
    </w:p>
    <w:p>
      <w:pPr>
        <w:numPr>
          <w:ilvl w:val="0"/>
          <w:numId w:val="1002"/>
        </w:numPr>
        <w:pStyle w:val="Compact"/>
      </w:pPr>
      <w:r>
        <w:t xml:space="preserve">Maintenance Phase: Establish a long-term support structure managed by local engineers trained under this project.</w:t>
      </w:r>
    </w:p>
    <w:bookmarkEnd w:id="27"/>
    <w:bookmarkStart w:id="28" w:name="resource-requirements"/>
    <w:p>
      <w:pPr>
        <w:pStyle w:val="Heading2"/>
      </w:pPr>
      <w:r>
        <w:t xml:space="preserve">6. Resource Requirements</w:t>
      </w:r>
    </w:p>
    <w:p>
      <w:pPr>
        <w:pStyle w:val="FirstParagraph"/>
      </w:pPr>
      <w:r>
        <w:t xml:space="preserve">To ensure the success of this project in Chile, Santiago, the following resources are required:</w:t>
      </w:r>
    </w:p>
    <w:p>
      <w:pPr>
        <w:pStyle w:val="BodyText"/>
      </w:pPr>
      <w:r>
        <w:t xml:space="preserve">Resource Type</w:t>
      </w:r>
    </w:p>
    <w:p>
      <w:pPr>
        <w:pStyle w:val="BodyText"/>
      </w:pPr>
      <w:r>
        <w:t xml:space="preserve">Description</w:t>
      </w:r>
    </w:p>
    <w:p>
      <w:pPr>
        <w:pStyle w:val="BodyText"/>
      </w:pPr>
      <w:r>
        <w:t xml:space="preserve">H Human Capital</w:t>
      </w:r>
    </w:p>
    <w:p>
      <w:pPr>
        <w:pStyle w:val="BodyText"/>
      </w:pPr>
      <w:r>
        <w:t xml:space="preserve">We need to hire 5 Senior Electronics Engineer and 10 Junior Technician roles.</w:t>
      </w:r>
    </w:p>
    <w:p>
      <w:pPr>
        <w:pStyle w:val="BodyText"/>
      </w:pPr>
      <w:r>
        <w:t xml:space="preserve">Equipment</w:t>
      </w:r>
    </w:p>
    <w:p>
      <w:pPr>
        <w:pStyle w:val="BodyText"/>
      </w:pPr>
      <w:r>
        <w:t xml:space="preserve">Spectrum analyzers, oscilloscopes, soldering stations, and PCB testing rigs.</w:t>
      </w:r>
    </w:p>
    <w:p>
      <w:pPr>
        <w:pStyle w:val="BodyText"/>
      </w:pPr>
      <w:r>
        <w:t xml:space="preserve">Funding Initial capital allocation for salaries, equipment procurement in Chile, Santiago office lease and R&amp;D software licenses.</w:t>
      </w:r>
    </w:p>
    <w:bookmarkEnd w:id="28"/>
    <w:bookmarkStart w:id="29" w:name="challenges-and-risk-management"/>
    <w:p>
      <w:pPr>
        <w:pStyle w:val="Heading2"/>
      </w:pPr>
      <w:r>
        <w:t xml:space="preserve">7. Challenges and Risk Management</w:t>
      </w:r>
    </w:p>
    <w:p>
      <w:pPr>
        <w:pStyle w:val="FirstParagraph"/>
      </w:pPr>
      <w:r>
        <w:t xml:space="preserve">Skill Gap: While there is a growing number of engineering graduates in Chile, specialized experience in advanced embedded systems is scarce. Mitigation involves partnering with local universities like Pontificia Universidad Católica de Chile for internships.</w:t>
      </w:r>
    </w:p>
    <w:p>
      <w:pPr>
        <w:pStyle w:val="BodyText"/>
      </w:pPr>
      <w:r>
        <w:t xml:space="preserve">Supply Chain Logistics: Importing specific electronic components can be delayed due to customs procedures at the port of San Antonio serving Santiago. We will maintain a buffer stock of critical components to prevent project stalls.</w:t>
      </w:r>
    </w:p>
    <w:p>
      <w:pPr>
        <w:pStyle w:val="BodyText"/>
      </w:pPr>
      <w:r>
        <w:t xml:space="preserve">Regulatory Compliance: Adhering to Chilean electrical regulations (NCh) is mandatory. The Electronics Engineer will serve as the primary liaison with regulatory bodies to ensure all installations are compliant.</w:t>
      </w:r>
    </w:p>
    <w:bookmarkEnd w:id="29"/>
    <w:bookmarkStart w:id="30" w:name="expected-outcomes-and-benefits"/>
    <w:p>
      <w:pPr>
        <w:pStyle w:val="Heading2"/>
      </w:pPr>
      <w:r>
        <w:t xml:space="preserve">8. Expected Outcomes and Benefits</w:t>
      </w:r>
    </w:p>
    <w:p>
      <w:pPr>
        <w:pStyle w:val="FirstParagraph"/>
      </w:pPr>
      <w:r>
        <w:t xml:space="preserve">The successful execution of this project in Chile, Santiago will yield significant benefits:</w:t>
      </w:r>
    </w:p>
    <w:p>
      <w:pPr>
        <w:numPr>
          <w:ilvl w:val="0"/>
          <w:numId w:val="1003"/>
        </w:numPr>
        <w:pStyle w:val="Compact"/>
      </w:pPr>
      <w:r>
        <w:t xml:space="preserve">Economic Impact: Creation of high-value jobs for Electronics Engineer professionals, contributing to the reduction of brain drain.</w:t>
      </w:r>
    </w:p>
    <w:p>
      <w:pPr>
        <w:numPr>
          <w:ilvl w:val="0"/>
          <w:numId w:val="1003"/>
        </w:numPr>
        <w:pStyle w:val="Compact"/>
      </w:pPr>
      <w:r>
        <w:t xml:space="preserve">Operational Efficiency: Estimated 30% reduction in system failures due to improved electronic maintenance protocols.</w:t>
      </w:r>
    </w:p>
    <w:p>
      <w:pPr>
        <w:numPr>
          <w:ilvl w:val="0"/>
          <w:numId w:val="1003"/>
        </w:numPr>
        <w:pStyle w:val="Compact"/>
      </w:pPr>
      <w:r>
        <w:t xml:space="preserve">Innovation Hub Status: Positioning Santiago as a recognized center for electronics engineering excellence in Latin America, attracting further foreign direct investment.</w:t>
      </w:r>
    </w:p>
    <w:bookmarkEnd w:id="30"/>
    <w:bookmarkStart w:id="31" w:name="conclusion"/>
    <w:p>
      <w:pPr>
        <w:pStyle w:val="Heading2"/>
      </w:pPr>
      <w:r>
        <w:t xml:space="preserve">9. Conclusion</w:t>
      </w:r>
    </w:p>
    <w:p>
      <w:pPr>
        <w:pStyle w:val="FirstParagraph"/>
      </w:pPr>
      <w:r>
        <w:t xml:space="preserve">In conclusion, this Project Report demonstrates that the strategic deployment of Electronics Engineer talent is not just an operational necessity but a transformative opportunity for Chile, Santiago. By addressing current infrastructure gaps in energy, industry, and telecommunications through expert electronic design and implementation, we can build a more resilient and connected future. The investment in specialized human capital will yield high returns in terms of technological sovereignty and economic stability for the region.</w:t>
      </w:r>
    </w:p>
    <w:bookmarkEnd w:id="31"/>
    <w:bookmarkStart w:id="32" w:name="recommendations"/>
    <w:p>
      <w:pPr>
        <w:pStyle w:val="Heading2"/>
      </w:pPr>
      <w:r>
        <w:t xml:space="preserve">10. Recommendations</w:t>
      </w:r>
    </w:p>
    <w:p>
      <w:pPr>
        <w:pStyle w:val="FirstParagraph"/>
      </w:pPr>
      <w:r>
        <w:t xml:space="preserve">We recommend immediate approval of the budget to begin Phase 1: The Audit Phase. Furthermore, we suggest establishing a direct partnership with local technical institutes to create a pipeline for future Electronics Engineer recruits, ensuring long-term sustainability of this initiative.</w:t>
      </w:r>
    </w:p>
    <w:p>
      <w:r>
        <w:pict>
          <v:rect style="width:0;height:1.5pt" o:hralign="center" o:hrstd="t" o:hr="t"/>
        </w:pict>
      </w:r>
    </w:p>
    <w:p>
      <w:pPr>
        <w:pStyle w:val="FirstParagraph"/>
      </w:pPr>
      <w:r>
        <w:rPr>
          <w:iCs/>
          <w:i/>
        </w:rPr>
        <w:t xml:space="preserve">This report is confidential and intended solely for the use of the management team regarding operations in Chile, Santiago.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Electronics Engineering Solutions in Chile, Santiago</dc:title>
  <dc:creator/>
  <cp:keywords/>
  <dcterms:created xsi:type="dcterms:W3CDTF">2026-07-29T08:26:41Z</dcterms:created>
  <dcterms:modified xsi:type="dcterms:W3CDTF">2026-07-29T08:26:41Z</dcterms:modified>
</cp:coreProperties>
</file>

<file path=docProps/custom.xml><?xml version="1.0" encoding="utf-8"?>
<Properties xmlns="http://schemas.openxmlformats.org/officeDocument/2006/custom-properties" xmlns:vt="http://schemas.openxmlformats.org/officeDocument/2006/docPropsVTypes"/>
</file>