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Engineering Management Team</w:t>
      </w:r>
      <w:r>
        <w:br/>
      </w:r>
      <w:r>
        <w:rPr>
          <w:bCs/>
          <w:b/>
        </w:rPr>
        <w:t xml:space="preserve">From:</w:t>
      </w:r>
      <w:r>
        <w:t xml:space="preserve"> </w:t>
      </w:r>
      <w:r>
        <w:t xml:space="preserve">Lead Systems Architect</w:t>
      </w:r>
      <w:r>
        <w:br/>
      </w:r>
    </w:p>
    <w:p>
      <w:pPr>
        <w:pStyle w:val="BodyText"/>
      </w:pPr>
      <w:r>
        <w:t xml:space="preserve">Subject:The Role and Strategic Impact of the Electronics Engineer in China Beijing</w:t>
      </w:r>
    </w:p>
    <w:bookmarkEnd w:id="20"/>
    <w:bookmarkStart w:id="21" w:name="i.-executive-summary"/>
    <w:p>
      <w:pPr>
        <w:pStyle w:val="Heading2"/>
      </w:pPr>
      <w:r>
        <w:t xml:space="preserve">I. Executive Summary</w:t>
      </w:r>
    </w:p>
    <w:p>
      <w:pPr>
        <w:pStyle w:val="FirstParagraph"/>
      </w:pPr>
      <w:r>
        <w:t xml:space="preserve">This document serves as a comprehensive Project Report regarding the operational dynamics, technical requirements, and strategic importance of deploying skilled personnel within the electronics manufacturing sector. Specifically, this report focuses on the critical role of an Electronics Engineer located in China Beijing. As global supply chains continue to evolve, understanding how specialized engineering talent functions within specific geographic hubs is essential for maintaining competitive advantage.</w:t>
      </w:r>
    </w:p>
    <w:p>
      <w:pPr>
        <w:pStyle w:val="BodyText"/>
      </w:pPr>
      <w:r>
        <w:t xml:space="preserve">The primary objective of this Project Report is to analyze the technical contributions of the Electronics Engineer and how their expertise supports innovation, quality assurance, and rapid prototyping cycles. By focusing on China Beijing as a central hub for technology development in Asia, we can better understand the intersection of human capital and regional industrial infrastructure.</w:t>
      </w:r>
    </w:p>
    <w:bookmarkEnd w:id="21"/>
    <w:bookmarkStart w:id="22" w:name="ii.-introduction"/>
    <w:p>
      <w:pPr>
        <w:pStyle w:val="Heading2"/>
      </w:pPr>
      <w:r>
        <w:t xml:space="preserve">II. Introduction</w:t>
      </w:r>
    </w:p>
    <w:p>
      <w:pPr>
        <w:pStyle w:val="FirstParagraph"/>
      </w:pPr>
      <w:r>
        <w:t xml:space="preserve">In the modern era of high-speed electronics production, the integration of hardware design and software control is more complex than ever before. An Electronics Engineer is no longer just a component selector; they are system integrators who ensure that power management, signal integrity, and thermal dynamics function harmoniously within compact devices.</w:t>
      </w:r>
    </w:p>
    <w:p>
      <w:pPr>
        <w:pStyle w:val="BodyText"/>
      </w:pPr>
      <w:r>
        <w:t xml:space="preserve">China Beijing has emerged not only as the political capital of the People's Republic of China but also as a burgeoning center for technological innovation. Home to numerous universities producing top-tier STEM graduates and hosting R&amp;D centers for global tech giants, Beijing offers an ecosystem that is uniquely suited for advanced engineering work. This Project Report details how an Electronics Engineer leverages this specific environment in China Beijing to drive project success.</w:t>
      </w:r>
    </w:p>
    <w:bookmarkEnd w:id="22"/>
    <w:bookmarkStart w:id="23" w:name="Xf39504e0212b47f85fd892b066005bbec3a504c"/>
    <w:p>
      <w:pPr>
        <w:pStyle w:val="Heading2"/>
      </w:pPr>
      <w:r>
        <w:t xml:space="preserve">III. The Role of the Electronics Engineer</w:t>
      </w:r>
    </w:p>
    <w:p>
      <w:pPr>
        <w:pStyle w:val="FirstParagraph"/>
      </w:pPr>
      <w:r>
        <w:t xml:space="preserve">The core responsibilities of the Electronics Engineer involve designing, developing, testing, and maintaining electronic equipment and systems. In a high-volume production environment, their duties expand to include:</w:t>
      </w:r>
    </w:p>
    <w:p>
      <w:pPr>
        <w:numPr>
          <w:ilvl w:val="0"/>
          <w:numId w:val="1001"/>
        </w:numPr>
        <w:pStyle w:val="Compact"/>
      </w:pPr>
      <w:r>
        <w:rPr>
          <w:bCs/>
          <w:b/>
        </w:rPr>
        <w:t xml:space="preserve">Schematic Capture &amp; PCB Layout:</w:t>
      </w:r>
      <w:r>
        <w:t xml:space="preserve"> </w:t>
      </w:r>
      <w:r>
        <w:t xml:space="preserve">Creating complex circuit diagrams and optimizing Printed Circuit Board (PCB) layouts for manufacturability in dense urban manufacturing hubs.</w:t>
      </w:r>
    </w:p>
    <w:p>
      <w:pPr>
        <w:numPr>
          <w:ilvl w:val="0"/>
          <w:numId w:val="1001"/>
        </w:numPr>
        <w:pStyle w:val="Compact"/>
      </w:pPr>
      <w:r>
        <w:rPr>
          <w:iCs/>
          <w:i/>
        </w:rPr>
        <w:t xml:space="preserve">Firmware Integration:</w:t>
      </w:r>
      <w:r>
        <w:t xml:space="preserve"> </w:t>
      </w:r>
      <w:r>
        <w:t xml:space="preserve">Ensuring that low-level code communicates effectively with hardware peripherals.</w:t>
      </w:r>
    </w:p>
    <w:p>
      <w:pPr>
        <w:numPr>
          <w:ilvl w:val="0"/>
          <w:numId w:val="1001"/>
        </w:numPr>
        <w:pStyle w:val="Compact"/>
      </w:pPr>
      <w:r>
        <w:rPr>
          <w:bCs/>
          <w:b/>
        </w:rPr>
        <w:t xml:space="preserve">Soldering &amp; Prototyping:</w:t>
      </w:r>
      <w:r>
        <w:t xml:space="preserve"> </w:t>
      </w:r>
      <w:r>
        <w:t xml:space="preserve">Hands-on assembly of breadboard and prototype circuits for rapid iteration testing.</w:t>
      </w:r>
    </w:p>
    <w:p>
      <w:pPr>
        <w:numPr>
          <w:ilvl w:val="0"/>
          <w:numId w:val="1001"/>
        </w:numPr>
        <w:pStyle w:val="Compact"/>
      </w:pPr>
      <w:r>
        <w:t xml:space="preserve">Certification Management:: Navigating the regulatory landscape, including China Compulsory Certification (CCC) standards which are mandatory for products sold in the region.</w:t>
      </w:r>
    </w:p>
    <w:p>
      <w:pPr>
        <w:pStyle w:val="FirstParagraph"/>
      </w:pPr>
      <w:r>
        <w:t xml:space="preserve">The Electronics Engineer must possess a deep understanding of analog and digital circuit theory, microcontroller architectures, and communication protocols such as UART, SPI, I2C, and Ethernet. Their ability to troubleshoot electromagnetic interference (EMI) is particularly crucial when working in the dense electronic environments found in large industrial parks.</w:t>
      </w:r>
    </w:p>
    <w:bookmarkEnd w:id="23"/>
    <w:bookmarkStart w:id="24" w:name="iv.-strategic-context-china-beijing"/>
    <w:p>
      <w:pPr>
        <w:pStyle w:val="Heading2"/>
      </w:pPr>
      <w:r>
        <w:t xml:space="preserve">IV. Strategic Context: China Beijing</w:t>
      </w:r>
    </w:p>
    <w:p>
      <w:pPr>
        <w:pStyle w:val="FirstParagraph"/>
      </w:pPr>
      <w:r>
        <w:t xml:space="preserve">To understand the value of our engineering team, one must analyze their location: China Beijing. This region has transformed from a traditional manufacturing base into a high-tech innovation corridor.</w:t>
      </w:r>
    </w:p>
    <w:p>
      <w:pPr>
        <w:numPr>
          <w:ilvl w:val="0"/>
          <w:numId w:val="1002"/>
        </w:numPr>
        <w:pStyle w:val="Compact"/>
      </w:pPr>
      <w:r>
        <w:rPr>
          <w:bCs/>
          <w:b/>
        </w:rPr>
        <w:t xml:space="preserve">Zhongguancun District:</w:t>
      </w:r>
      <w:r>
        <w:t xml:space="preserve"> </w:t>
      </w:r>
      <w:r>
        <w:t xml:space="preserve">Often referred to as "China's Silicon Valley," this area in Beijing hosts thousands of technology startups and established firms. An Electronics Engineer working here has immediate access to cutting-edge research, academic partnerships with Tsinghua University, and a dense network of component suppliers.</w:t>
      </w:r>
    </w:p>
    <w:p>
      <w:pPr>
        <w:numPr>
          <w:ilvl w:val="0"/>
          <w:numId w:val="1002"/>
        </w:numPr>
        <w:pStyle w:val="Compact"/>
      </w:pPr>
      <w:r>
        <w:rPr>
          <w:bCs/>
          <w:b/>
        </w:rPr>
        <w:t xml:space="preserve">Supply Chain Proximity:</w:t>
      </w:r>
      <w:r>
        <w:t xml:space="preserve"> </w:t>
      </w:r>
      <w:r>
        <w:t xml:space="preserve">While Shenzhen remains the hardware capital for mass production, Beijing serves as the intellectual property and R&amp;D heart. An Electronics Engineer based in China Beijing benefits from being close to decision-makers and high-level design teams while maintaining logistical links to manufacturing floors in nearby provinces.</w:t>
      </w:r>
    </w:p>
    <w:p>
      <w:pPr>
        <w:numPr>
          <w:ilvl w:val="0"/>
          <w:numId w:val="1002"/>
        </w:numPr>
        <w:pStyle w:val="Compact"/>
      </w:pPr>
      <w:r>
        <w:rPr>
          <w:bCs/>
          <w:b/>
        </w:rPr>
        <w:t xml:space="preserve">Talent Pool:</w:t>
      </w:r>
      <w:r>
        <w:t xml:space="preserve"> </w:t>
      </w:r>
      <w:r>
        <w:t xml:space="preserve">The presence of elite educational institutions ensures a continuous pipeline of highly qualified electrical engineers. For our Project Report, this means that collaboration with local engineering firms or hiring junior talent is both feasible and cost-effective compared to other global hubs.</w:t>
      </w:r>
    </w:p>
    <w:bookmarkEnd w:id="24"/>
    <w:bookmarkStart w:id="25" w:name="v.-technical-challenges-and-mitigations"/>
    <w:p>
      <w:pPr>
        <w:pStyle w:val="Heading2"/>
      </w:pPr>
      <w:r>
        <w:t xml:space="preserve">V. Technical Challenges and Mitigations</w:t>
      </w:r>
    </w:p>
    <w:p>
      <w:pPr>
        <w:pStyle w:val="FirstParagraph"/>
      </w:pPr>
      <w:r>
        <w:t xml:space="preserve">Working as an Electronics Engineer in China Beijing presents unique challenges that must be addressed within this Project Report framework:</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Challenge</w:t>
            </w:r>
          </w:p>
        </w:tc>
        <w:tc>
          <w:tcPr/>
          <w:p>
            <w:pPr>
              <w:pStyle w:val="Compact"/>
              <w:jc w:val="left"/>
            </w:pPr>
            <w:r>
              <w:t xml:space="preserve">Mitigation Strategy</w:t>
            </w:r>
          </w:p>
        </w:tc>
      </w:tr>
      <w:tr>
        <w:tc>
          <w:tcPr/>
          <w:p>
            <w:pPr>
              <w:pStyle w:val="Compact"/>
              <w:jc w:val="left"/>
            </w:pPr>
            <w:r>
              <w:rPr>
                <w:bCs/>
                <w:b/>
              </w:rPr>
              <w:t xml:space="preserve">Certification Compliance</w:t>
            </w:r>
          </w:p>
        </w:tc>
        <w:tc>
          <w:tcPr/>
          <w:p>
            <w:pPr>
              <w:pStyle w:val="Compact"/>
              <w:jc w:val="left"/>
            </w:pPr>
            <w:r>
              <w:t xml:space="preserve">The Electronics Engineer must stay updated on CCC regulations and conduct rigorous pre-compliance testing locally in China Beijing before official submission.</w:t>
            </w:r>
          </w:p>
        </w:tc>
      </w:tr>
      <w:tr>
        <w:tc>
          <w:tcPr/>
          <w:p>
            <w:pPr>
              <w:pStyle w:val="Compact"/>
              <w:jc w:val="left"/>
            </w:pPr>
            <w:r>
              <w:rPr>
                <w:bCs/>
                <w:b/>
              </w:rPr>
              <w:t xml:space="preserve">IP Protection</w:t>
            </w:r>
          </w:p>
        </w:tc>
        <w:tc>
          <w:tcPr/>
          <w:p>
            <w:pPr>
              <w:pStyle w:val="Compact"/>
              <w:jc w:val="left"/>
            </w:pPr>
            <w:r>
              <w:t xml:space="preserve">Rigorous legal frameworks and non-disclosure agreements are essential. The Electronics Engineer must limit access to critical design files on secure, air-gapped servers.</w:t>
            </w:r>
          </w:p>
        </w:tc>
      </w:tr>
      <w:tr>
        <w:tc>
          <w:tcPr/>
          <w:p>
            <w:pPr>
              <w:pStyle w:val="Compact"/>
              <w:jc w:val="left"/>
            </w:pPr>
            <w:r>
              <w:rPr>
                <w:bCs/>
                <w:b/>
              </w:rPr>
              <w:t xml:space="preserve">Talent Retention</w:t>
            </w:r>
          </w:p>
        </w:tc>
        <w:tc>
          <w:tcPr/>
          <w:p>
            <w:pPr>
              <w:pStyle w:val="Compact"/>
              <w:jc w:val="left"/>
            </w:pPr>
            <w:r>
              <w:t xml:space="preserve">To retain top talent in China Beijing's competitive market, we offer comprehensive benefits and opportunities for professional growth within the electronics sector.</w:t>
            </w:r>
          </w:p>
        </w:tc>
      </w:tr>
    </w:tbl>
    <w:bookmarkEnd w:id="25"/>
    <w:bookmarkStart w:id="26" w:name="v.-conclusion-and-recommendations"/>
    <w:p>
      <w:pPr>
        <w:pStyle w:val="Heading2"/>
      </w:pPr>
      <w:r>
        <w:t xml:space="preserve">V. Conclusion and Recommendations</w:t>
      </w:r>
    </w:p>
    <w:p>
      <w:pPr>
        <w:pStyle w:val="FirstParagraph"/>
      </w:pPr>
      <w:r>
        <w:t xml:space="preserve">In conclusion, this Project Report highlights that the Electronics Engineer is a pivotal asset in our operational strategy. Their technical proficiency directly correlates with product quality, time-to-market efficiency, and adherence to local standards.</w:t>
      </w:r>
    </w:p>
    <w:p>
      <w:pPr>
        <w:pStyle w:val="BodyText"/>
      </w:pPr>
      <w:r>
        <w:t xml:space="preserve">We strongly recommend continued investment in R&amp;D facilities within China Beijing. The synergy between advanced engineering talent (the Electronics Engineer) and the robust technological ecosystem of China Beijing creates an optimal environment for innovation. By fostering strong relationships with local universities and suppliers, our organization can maintain a sustainable competitive advantage.</w:t>
      </w:r>
    </w:p>
    <w:p>
      <w:pPr>
        <w:pStyle w:val="BodyText"/>
      </w:pPr>
      <w:r>
        <w:t xml:space="preserve">Future phases of this project should focus on expanding the scope of hardware capabilities, specifically in IoT (Internet of Things) and renewable energy systems, areas where Beijing's government incentives are particularly supportive. The Electronics Engineer will lead these initiatives, ensuring that our technology solutions meet both global quality standards and local market demands.</w:t>
      </w:r>
    </w:p>
    <w:p>
      <w:pPr>
        <w:pStyle w:val="BodyText"/>
      </w:pPr>
      <w:r>
        <w:t xml:space="preserve">The deployment of specialized engineering resources in China Beijing is not merely a logistical decision but a strategic imperative for sustained growth in the electronics industry.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China Beijing</dc:title>
  <dc:creator/>
  <dc:language>en</dc:language>
  <cp:keywords/>
  <dcterms:created xsi:type="dcterms:W3CDTF">2026-07-29T10:02:00Z</dcterms:created>
  <dcterms:modified xsi:type="dcterms:W3CDTF">2026-07-29T10:02:00Z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