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Role</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1" w:name="X36ea4533eb0c7c6bcf7435d6955237725de1615"/>
    <w:p>
      <w:pPr>
        <w:pStyle w:val="Heading1"/>
      </w:pPr>
      <w:r>
        <w:t xml:space="preserve">Project Report: Strategic Integration of the Electronics Engineer in India Bangalore</w:t>
      </w:r>
    </w:p>
    <w:p>
      <w:pPr>
        <w:pStyle w:val="FirstParagraph"/>
      </w:pPr>
      <w:r>
        <w:t xml:space="preserve">Date: October 26, 2023</w:t>
      </w:r>
      <w:r>
        <w:br/>
      </w:r>
      <w:r>
        <w:t xml:space="preserve">Prepared For: Senior Management and Stakeholders</w:t>
      </w:r>
      <w:r>
        <w:br/>
      </w:r>
      <w:r>
        <w:t xml:space="preserve">Subject Analysis of the critical role of an</w:t>
      </w:r>
      <w:r>
        <w:t xml:space="preserve"> </w:t>
      </w:r>
      <w:r>
        <w:t xml:space="preserve">Electronics Engineer</w:t>
      </w:r>
      <w:r>
        <w:t xml:space="preserve"> </w:t>
      </w:r>
      <w:r>
        <w:t xml:space="preserve">within the dynamic technological ecosystem of</w:t>
      </w:r>
      <w:r>
        <w:t xml:space="preserve"> </w:t>
      </w:r>
      <w:r>
        <w:t xml:space="preserve">India Bangalore</w:t>
      </w:r>
      <w:r>
        <w:t xml:space="preserve">.</w:t>
      </w:r>
    </w:p>
    <w:bookmarkStart w:id="20" w:name="executive-summary"/>
    <w:p>
      <w:pPr>
        <w:pStyle w:val="Heading2"/>
      </w:pPr>
      <w:r>
        <w:t xml:space="preserve">1. Executive Summary</w:t>
      </w:r>
    </w:p>
    <w:p>
      <w:pPr>
        <w:pStyle w:val="FirstParagraph"/>
      </w:pPr>
      <w:r>
        <w:t xml:space="preserve">This document serves as a comprehensive project report detailing the operational, strategic, and economic significance of deploying skilled Electronics Engineers in</w:t>
      </w:r>
      <w:r>
        <w:t xml:space="preserve"> </w:t>
      </w:r>
      <w:r>
        <w:rPr>
          <w:bCs/>
          <w:b/>
        </w:rPr>
        <w:t xml:space="preserve">Bangalore (Bengaluru), India</w:t>
      </w:r>
      <w:r>
        <w:t xml:space="preserve">. As the capital of Karnataka and widely recognized as the "Silicon Valley of India," Bangalore presents a unique convergence of talent, infrastructure, and innovation. This report argues that integrating specialized electronics engineering resources in this region is not merely an operational decision but a strategic imperative for staying at the forefront of hardware development, IoT solutions, and advanced telecommunications.</w:t>
      </w:r>
    </w:p>
    <w:p>
      <w:pPr>
        <w:pStyle w:val="BodyText"/>
      </w:pPr>
      <w:r>
        <w:t xml:space="preserve">The primary objective of this project analysis is to outline how an Electronics Engineer functions within the local context, leveraging Bangalore's robust startup culture and established multinational corporations (MNCs) to drive product innovation. We will examine the technical competencies required, the market landscape in</w:t>
      </w:r>
      <w:r>
        <w:t xml:space="preserve"> </w:t>
      </w:r>
      <w:r>
        <w:rPr>
          <w:bCs/>
          <w:b/>
        </w:rPr>
        <w:t xml:space="preserve">India Bangalore</w:t>
      </w:r>
      <w:r>
        <w:t xml:space="preserve">, and the projected outcomes of such an initiative.</w:t>
      </w:r>
    </w:p>
    <w:bookmarkEnd w:id="20"/>
    <w:bookmarkStart w:id="21" w:name="X4287204fe97c012aa3a7d07369e087d2cdf3f88"/>
    <w:p>
      <w:pPr>
        <w:pStyle w:val="Heading2"/>
      </w:pPr>
      <w:r>
        <w:t xml:space="preserve">2. Introduction: The Context of India Bangalore</w:t>
      </w:r>
    </w:p>
    <w:p>
      <w:pPr>
        <w:pStyle w:val="FirstParagraph"/>
      </w:pPr>
      <w:r>
        <w:t xml:space="preserve">Bangalore has emerged as a global hub for technology and engineering talent. With over 4,000 startups and headquarters for major tech giants like Infosys, Wipro, Bosch, and Samsung Research India calling it home, the city offers an unparalleled environment for hardware innovation. The presence of premier educational institutions such as the Indian Institute of Science (IISc) and multiple National Institutes of Technology ensures a steady pipeline of high-caliber graduates.</w:t>
      </w:r>
    </w:p>
    <w:p>
      <w:pPr>
        <w:pStyle w:val="BodyText"/>
      </w:pPr>
      <w:r>
        <w:t xml:space="preserve">In this specific geographical and economic context, the role of an</w:t>
      </w:r>
      <w:r>
        <w:t xml:space="preserve"> </w:t>
      </w:r>
      <w:r>
        <w:t xml:space="preserve">Electronics Engineer</w:t>
      </w:r>
      <w:r>
        <w:t xml:space="preserve"> </w:t>
      </w:r>
      <w:r>
        <w:t xml:space="preserve">transcends traditional circuit design. Today's engineers in</w:t>
      </w:r>
      <w:r>
        <w:t xml:space="preserve"> </w:t>
      </w:r>
      <w:r>
        <w:rPr>
          <w:bCs/>
          <w:b/>
        </w:rPr>
        <w:t xml:space="preserve">India Bangalore</w:t>
      </w:r>
      <w:r>
        <w:t xml:space="preserve"> </w:t>
      </w:r>
      <w:r>
        <w:t xml:space="preserve">are expected to be polymaths, capable of bridging hardware development with software integration, artificial intelligence applications, and cloud connectivity. This report highlights how this dual-focus capability makes the</w:t>
      </w:r>
      <w:r>
        <w:t xml:space="preserve"> </w:t>
      </w:r>
      <w:r>
        <w:rPr>
          <w:bCs/>
          <w:b/>
        </w:rPr>
        <w:t xml:space="preserve">Bangalore</w:t>
      </w:r>
      <w:r>
        <w:t xml:space="preserve"> </w:t>
      </w:r>
      <w:r>
        <w:t xml:space="preserve">talent pool particularly valuable for global technology firms seeking end-to-end solutions.</w:t>
      </w:r>
    </w:p>
    <w:bookmarkEnd w:id="21"/>
    <w:bookmarkStart w:id="26" w:name="Xefd675a589dc626dc7fea11655023ae7ecd2040"/>
    <w:p>
      <w:pPr>
        <w:pStyle w:val="Heading2"/>
      </w:pPr>
      <w:r>
        <w:t xml:space="preserve">3. Scope of Work for the Electronics Engineer</w:t>
      </w:r>
    </w:p>
    <w:p>
      <w:pPr>
        <w:pStyle w:val="FirstParagraph"/>
      </w:pPr>
      <w:r>
        <w:t xml:space="preserve">The core responsibilities and scope of work for an Electronics Engineer operating in</w:t>
      </w:r>
      <w:r>
        <w:t xml:space="preserve"> </w:t>
      </w:r>
      <w:r>
        <w:rPr>
          <w:bCs/>
          <w:b/>
        </w:rPr>
        <w:t xml:space="preserve">India Bangalore</w:t>
      </w:r>
      <w:r>
        <w:t xml:space="preserve"> </w:t>
      </w:r>
      <w:r>
        <w:t xml:space="preserve">have evolved significantly in recent years. The following key areas define their primary contributions:</w:t>
      </w:r>
    </w:p>
    <w:bookmarkStart w:id="22" w:name="hardware-design-and-prototyping"/>
    <w:p>
      <w:pPr>
        <w:pStyle w:val="Heading3"/>
      </w:pPr>
      <w:r>
        <w:t xml:space="preserve">3.1 Hardware Design and Prototyping</w:t>
      </w:r>
    </w:p>
    <w:p>
      <w:pPr>
        <w:pStyle w:val="FirstParagraph"/>
      </w:pPr>
      <w:r>
        <w:t xml:space="preserve">A fundamental duty involves the design, simulation, and prototyping of printed circuit boards (PCBs) and embedded systems. Engineers must utilize advanced tools such as Altium Designer, Eagle, or KiCad. In the</w:t>
      </w:r>
      <w:r>
        <w:t xml:space="preserve"> </w:t>
      </w:r>
      <w:r>
        <w:rPr>
          <w:bCs/>
          <w:b/>
        </w:rPr>
        <w:t xml:space="preserve">Bangalore</w:t>
      </w:r>
      <w:r>
        <w:t xml:space="preserve"> </w:t>
      </w:r>
      <w:r>
        <w:t xml:space="preserve">ecosystem there is a strong emphasis on rapid prototyping due to the agile nature of startups. Therefore engineers must be proficient in 3D printing and rapid iterative design methodologies to bring concepts from board-level simulation to functional hardware prototypes swiftly.</w:t>
      </w:r>
    </w:p>
    <w:bookmarkEnd w:id="22"/>
    <w:bookmarkStart w:id="23" w:name="internet-of-things-iot-integration"/>
    <w:p>
      <w:pPr>
        <w:pStyle w:val="Heading3"/>
      </w:pPr>
      <w:r>
        <w:t xml:space="preserve">3.2 Internet of Things (IoT) Integration</w:t>
      </w:r>
    </w:p>
    <w:p>
      <w:pPr>
        <w:pStyle w:val="FirstParagraph"/>
      </w:pPr>
      <w:r>
        <w:t xml:space="preserve">Bangalore is a hotspot for IoT innovation. Electronics Engineers are tasked with selecting appropriate microcontrollers (such as ESP32, STM32, or ARM Cortex variants), ensuring low-power consumption designs, and implementing wireless communication protocols like Bluetooth Low Energy (BLE), Zigbee LoRaWAN and NB-IoT. The challenge lies in creating devices that are not only electronically sound but also seamlessly integrate with cloud platforms prevalent in</w:t>
      </w:r>
      <w:r>
        <w:t xml:space="preserve"> </w:t>
      </w:r>
      <w:r>
        <w:rPr>
          <w:bCs/>
          <w:b/>
        </w:rPr>
        <w:t xml:space="preserve">India Bangalore’s</w:t>
      </w:r>
      <w:r>
        <w:t xml:space="preserve"> </w:t>
      </w:r>
      <w:r>
        <w:t xml:space="preserve">tech landscape.</w:t>
      </w:r>
    </w:p>
    <w:bookmarkEnd w:id="23"/>
    <w:bookmarkStart w:id="24" w:name="X616706b191f1d31aaf393c89880dc5b04d89a33"/>
    <w:p>
      <w:pPr>
        <w:pStyle w:val="Heading3"/>
      </w:pPr>
      <w:r>
        <w:t xml:space="preserve">3.3 Signal Processing and Communication Systems</w:t>
      </w:r>
    </w:p>
    <w:p>
      <w:pPr>
        <w:pStyle w:val="FirstParagraph"/>
      </w:pPr>
      <w:r>
        <w:t xml:space="preserve">With the rollout of 5G infrastructure across India, there is a growing demand for engineers specialized in RF (Radio Frequency) design and signal processing. Engineers in this region are working on next-generation communication modules that require precise impedance matching, noise reduction techniques, and compliance with international standards. The proximity to testing labs and regulatory bodies in</w:t>
      </w:r>
      <w:r>
        <w:t xml:space="preserve"> </w:t>
      </w:r>
      <w:r>
        <w:rPr>
          <w:bCs/>
          <w:b/>
        </w:rPr>
        <w:t xml:space="preserve">Bangalore</w:t>
      </w:r>
      <w:r>
        <w:t xml:space="preserve"> </w:t>
      </w:r>
      <w:r>
        <w:t xml:space="preserve">facilitates faster certification processes.</w:t>
      </w:r>
    </w:p>
    <w:bookmarkEnd w:id="24"/>
    <w:bookmarkStart w:id="25" w:name="power-electronics-and-sustainable-energy"/>
    <w:p>
      <w:pPr>
        <w:pStyle w:val="Heading3"/>
      </w:pPr>
      <w:r>
        <w:t xml:space="preserve">3.4 Power Electronics and Sustainable Energy</w:t>
      </w:r>
    </w:p>
    <w:p>
      <w:pPr>
        <w:pStyle w:val="FirstParagraph"/>
      </w:pPr>
      <w:r>
        <w:t xml:space="preserve">Given the global push toward sustainability many electronics projects in</w:t>
      </w:r>
      <w:r>
        <w:t xml:space="preserve"> </w:t>
      </w:r>
      <w:r>
        <w:rPr>
          <w:bCs/>
          <w:b/>
        </w:rPr>
        <w:t xml:space="preserve">Bangalore</w:t>
      </w:r>
      <w:r>
        <w:t xml:space="preserve"> </w:t>
      </w:r>
      <w:r>
        <w:t xml:space="preserve">focus on renewable energy solutions. Engineers are designing inverters, battery management systems (BMS) for electric vehicles, and smart grid components. This sector offers significant growth potential as India aims to achieve net-zero carbon emissions by 2070.</w:t>
      </w:r>
    </w:p>
    <w:bookmarkEnd w:id="25"/>
    <w:bookmarkEnd w:id="26"/>
    <w:bookmarkStart w:id="27" w:name="market-analysis-and-strategic-advantage"/>
    <w:p>
      <w:pPr>
        <w:pStyle w:val="Heading2"/>
      </w:pPr>
      <w:r>
        <w:t xml:space="preserve">4. Market Analysis and Strategic Advantage</w:t>
      </w:r>
    </w:p>
    <w:p>
      <w:pPr>
        <w:pStyle w:val="FirstParagraph"/>
      </w:pPr>
      <w:r>
        <w:t xml:space="preserve">The decision to position an Electronics Engineer in</w:t>
      </w:r>
      <w:r>
        <w:t xml:space="preserve"> </w:t>
      </w:r>
      <w:r>
        <w:rPr>
          <w:bCs/>
          <w:b/>
        </w:rPr>
        <w:t xml:space="preserve">India Bangalore</w:t>
      </w:r>
      <w:r>
        <w:t xml:space="preserve"> </w:t>
      </w:r>
      <w:r>
        <w:t xml:space="preserve">provides several strategic advantages:</w:t>
      </w:r>
    </w:p>
    <w:p>
      <w:pPr>
        <w:numPr>
          <w:ilvl w:val="0"/>
          <w:numId w:val="1001"/>
        </w:numPr>
        <w:pStyle w:val="Compact"/>
      </w:pPr>
      <w:r>
        <w:rPr>
          <w:bCs/>
          <w:b/>
        </w:rPr>
        <w:t xml:space="preserve">Talent Density:</w:t>
      </w:r>
      <w:r>
        <w:t xml:space="preserve"> </w:t>
      </w:r>
      <w:r>
        <w:t xml:space="preserve">Bangalore hosts one of the largest concentrations of engineering graduates in Asia. This allows for competitive hiring practices without compromising on quality.</w:t>
      </w:r>
    </w:p>
    <w:p>
      <w:pPr>
        <w:numPr>
          <w:ilvl w:val="0"/>
          <w:numId w:val="1001"/>
        </w:numPr>
        <w:pStyle w:val="Compact"/>
      </w:pPr>
      <w:r>
        <w:rPr>
          <w:bCs/>
          <w:b/>
        </w:rPr>
        <w:t xml:space="preserve">Cost Efficiency:</w:t>
      </w:r>
    </w:p>
    <w:p>
      <w:pPr>
        <w:numPr>
          <w:ilvl w:val="0"/>
          <w:numId w:val="1001"/>
        </w:numPr>
        <w:pStyle w:val="Compact"/>
      </w:pPr>
      <w:r>
        <w:rPr>
          <w:bCs/>
          <w:b/>
        </w:rPr>
        <w:t xml:space="preserve">Innovation Ecosystem:</w:t>
      </w:r>
      <w:r>
        <w:t xml:space="preserve"> </w:t>
      </w:r>
      <w:r>
        <w:t xml:space="preserve">Bangalore has access to peer learning opportunities that accelerate professional growth.</w:t>
      </w:r>
    </w:p>
    <w:p>
      <w:pPr>
        <w:numPr>
          <w:ilvl w:val="0"/>
          <w:numId w:val="1001"/>
        </w:numPr>
        <w:pStyle w:val="Compact"/>
      </w:pPr>
      <w:r>
        <w:rPr>
          <w:bCs/>
          <w:b/>
        </w:rPr>
        <w:t xml:space="preserve">Government Support:</w:t>
      </w:r>
    </w:p>
    <w:bookmarkEnd w:id="27"/>
    <w:bookmarkStart w:id="28" w:name="challenges-and-mitigation-strategies"/>
    <w:p>
      <w:pPr>
        <w:pStyle w:val="Heading2"/>
      </w:pPr>
      <w:r>
        <w:t xml:space="preserve">5. Challenges and Mitigation Strategies</w:t>
      </w:r>
    </w:p>
    <w:p>
      <w:pPr>
        <w:pStyle w:val="FirstParagraph"/>
      </w:pPr>
      <w:r>
        <w:t xml:space="preserve">While the benefits are substantial there are challenges that must be addressed:</w:t>
      </w:r>
    </w:p>
    <w:p>
      <w:pPr>
        <w:numPr>
          <w:ilvl w:val="0"/>
          <w:numId w:val="1002"/>
        </w:numPr>
        <w:pStyle w:val="Compact"/>
      </w:pPr>
      <w:r>
        <w:rPr>
          <w:bCs/>
          <w:b/>
        </w:rPr>
        <w:t xml:space="preserve">Skill Gap in Advanced Manufacturing:</w:t>
      </w:r>
    </w:p>
    <w:p>
      <w:pPr>
        <w:numPr>
          <w:ilvl w:val="0"/>
          <w:numId w:val="1002"/>
        </w:numPr>
        <w:pStyle w:val="Compact"/>
      </w:pPr>
      <w:r>
        <w:rPr>
          <w:bCs/>
          <w:b/>
        </w:rPr>
        <w:t xml:space="preserve">Infrastructure Constraints:</w:t>
      </w:r>
    </w:p>
    <w:p>
      <w:pPr>
        <w:numPr>
          <w:ilvl w:val="0"/>
          <w:numId w:val="1002"/>
        </w:numPr>
        <w:pStyle w:val="Compact"/>
      </w:pPr>
      <w:r>
        <w:rPr>
          <w:bCs/>
          <w:b/>
        </w:rPr>
        <w:t xml:space="preserve">Competition for Talent:</w:t>
      </w:r>
      <w:r>
        <w:t xml:space="preserve"> </w:t>
      </w:r>
      <w:r>
        <w:t xml:space="preserve">Bangalore’s tech sector. Offering competitive benefits, flexible work arrangements, and clear career paths is crucial for retention.</w:t>
      </w:r>
    </w:p>
    <w:bookmarkEnd w:id="28"/>
    <w:bookmarkStart w:id="29" w:name="projected-outcomes-and-kpis"/>
    <w:p>
      <w:pPr>
        <w:pStyle w:val="Heading2"/>
      </w:pPr>
      <w:r>
        <w:t xml:space="preserve">6. Projected Outcomes and KPIs</w:t>
      </w:r>
    </w:p>
    <w:p>
      <w:pPr>
        <w:pStyle w:val="FirstParagraph"/>
      </w:pPr>
      <w:r>
        <w:t xml:space="preserve">The successful integration of an Electronics Engineer in this role will be measured against the following Key Performance Indicators (KPIs):</w:t>
      </w:r>
    </w:p>
    <w:p>
      <w:pPr>
        <w:pStyle w:val="BodyText"/>
      </w:pPr>
      <w:r>
        <w:t xml:space="preserve">Reduction in time-to-market for new hardware prototypes by 25% within the first year.</w:t>
      </w:r>
    </w:p>
    <w:p>
      <w:pPr>
        <w:pStyle w:val="BodyText"/>
      </w:pPr>
      <w:r>
        <w:t xml:space="preserve">Successful completion of at least three major IoT pilot projects involving local partners.</w:t>
      </w:r>
    </w:p>
    <w:p>
      <w:pPr>
        <w:pStyle w:val="BodyText"/>
      </w:pPr>
      <w:r>
        <w:t xml:space="preserve">Achievement of ISO certification for manufacturing processes adhered to by the engineer’s team.</w:t>
      </w:r>
    </w:p>
    <w:bookmarkEnd w:id="29"/>
    <w:bookmarkStart w:id="30" w:name="conclusion"/>
    <w:p>
      <w:pPr>
        <w:pStyle w:val="Heading2"/>
      </w:pPr>
      <w:r>
        <w:t xml:space="preserve">7. Conclusion</w:t>
      </w:r>
    </w:p>
    <w:p>
      <w:pPr>
        <w:pStyle w:val="FirstParagraph"/>
      </w:pPr>
      <w:r>
        <w:t xml:space="preserve">In conclusion, the deployment of an</w:t>
      </w:r>
      <w:r>
        <w:t xml:space="preserve"> </w:t>
      </w:r>
      <w:r>
        <w:t xml:space="preserve">Electronics Engineer</w:t>
      </w:r>
      <w:r>
        <w:t xml:space="preserve"> </w:t>
      </w:r>
      <w:r>
        <w:t xml:space="preserve">in</w:t>
      </w:r>
      <w:r>
        <w:t xml:space="preserve"> </w:t>
      </w:r>
      <w:r>
        <w:rPr>
          <w:bCs/>
          <w:b/>
        </w:rPr>
        <w:t xml:space="preserve">India Bangalore</w:t>
      </w:r>
      <w:r>
        <w:t xml:space="preserve"> </w:t>
      </w:r>
      <w:r>
        <w:t xml:space="preserve">represents a strategic move that aligns with global technological trends and local economic strengths. The city’s unique blend of academic excellence, startup agility, and corporate maturity creates an ideal sandbox for hardware innovation. By leveraging the specialized skills of engineers in areas such as IoT, RF design, and power electronics organizations can achieve significant competitive advantages.</w:t>
      </w:r>
    </w:p>
    <w:p>
      <w:pPr>
        <w:pStyle w:val="BodyText"/>
      </w:pPr>
      <w:r>
        <w:t xml:space="preserve">This</w:t>
      </w:r>
      <w:r>
        <w:t xml:space="preserve"> </w:t>
      </w:r>
      <w:r>
        <w:rPr>
          <w:bCs/>
          <w:b/>
        </w:rPr>
        <w:t xml:space="preserve">Project Report</w:t>
      </w:r>
      <w:r>
        <w:t xml:space="preserve"> </w:t>
      </w:r>
      <w:r>
        <w:t xml:space="preserve">underscores that while challenges exist they are manageable through strategic planning and partnership development. The future of electronics innovation is increasingly decentralized and collaborative with</w:t>
      </w:r>
      <w:r>
        <w:t xml:space="preserve"> </w:t>
      </w:r>
      <w:r>
        <w:rPr>
          <w:bCs/>
          <w:b/>
        </w:rPr>
        <w:t xml:space="preserve">Bangalore</w:t>
      </w:r>
      <w:r>
        <w:t xml:space="preserve"> </w:t>
      </w:r>
      <w:r>
        <w:t xml:space="preserve">at the center of this transformation. We recommend immediate action to recruit and integrate top-tier electronic engineering talent into our operational framework to capitalize on these opportunities.</w:t>
      </w:r>
    </w:p>
    <w:p>
      <w:pPr>
        <w:pStyle w:val="BodyText"/>
      </w:pPr>
      <w:r>
        <w:rPr>
          <w:iCs/>
          <w:i/>
        </w:rPr>
        <w:t xml:space="preserve">End of Document - Project Report on Electronics Engineer Role in India Bangalore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Role in India Bangalore</dc:title>
  <dc:creator/>
  <dc:language>en</dc:language>
  <cp:keywords/>
  <dcterms:created xsi:type="dcterms:W3CDTF">2026-07-29T14:55:30Z</dcterms:created>
  <dcterms:modified xsi:type="dcterms:W3CDTF">2026-07-29T14:55:30Z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