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Indonesia</w:t>
      </w:r>
      <w:r>
        <w:t xml:space="preserve"> </w:t>
      </w:r>
      <w:r>
        <w:t xml:space="preserve">Jakarta</w:t>
      </w:r>
    </w:p>
    <w:bookmarkStart w:id="31" w:name="X4f444d495819b100be219971efa9347eae1c62e"/>
    <w:p>
      <w:pPr>
        <w:pStyle w:val="Heading1"/>
      </w:pPr>
      <w:r>
        <w:t xml:space="preserve">Comprehensive Project Report: The Role and Impact of the Electronics Engineer in Indonesia Jakarta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Investors, and Technical Boards</w:t>
      </w:r>
      <w:r>
        <w:br/>
      </w:r>
    </w:p>
    <w:p>
      <w:pPr>
        <w:pStyle w:val="BodyText"/>
      </w:pPr>
      <w:r>
        <w:t xml:space="preserve">From:</w:t>
      </w:r>
    </w:p>
    <w:p>
      <w:pPr>
        <w:pStyle w:val="BodyText"/>
      </w:pPr>
      <w:r>
        <w:rPr>
          <w:iCs/>
          <w:i/>
        </w:rPr>
        <w:t xml:space="preserve">[Author Name/Department]</w:t>
      </w:r>
    </w:p>
    <w:p>
      <w:pPr>
        <w:pStyle w:val="BodyText"/>
      </w:pPr>
      <w:r>
        <w:br/>
      </w:r>
      <w:r>
        <w:rPr>
          <w:bCs/>
          <w:b/>
        </w:rPr>
        <w:t xml:space="preserve">Subject:</w:t>
      </w:r>
      <w:r>
        <w:t xml:space="preserve"> </w:t>
      </w:r>
      <w:r>
        <w:t xml:space="preserve">Strategic Implementation of Electronics Engineering Solutions in the Dynamic Market of Indonesia Jakarta</w:t>
      </w:r>
    </w:p>
    <w:bookmarkStart w:id="20" w:name="executive-summary"/>
    <w:p>
      <w:pPr>
        <w:pStyle w:val="Heading2"/>
      </w:pPr>
      <w:r>
        <w:t xml:space="preserve">1. Executive Summary</w:t>
      </w:r>
    </w:p>
    <w:p>
      <w:pPr>
        <w:pStyle w:val="FirstParagraph"/>
      </w:pPr>
      <w:r>
        <w:t xml:space="preserve">This Project Report serves as a detailed analysis and documentation regarding the deployment, optimization, and strategic importance of dedicated Electronics Engineer expertise within the rapidly developing urban ecosystem of Indonesia Jakarta. As Southeast Asia’s largest economy, Indonesia presents a unique frontier for technological advancement, with its capital city, Jakarta acting as the primary hub for industrial innovation. This document outlines how specialized knowledge in electronics engineering is critical to solving infrastructure challenges, enhancing digital connectivity, and supporting the nation’s transition toward Industry 4.0 standards.</w:t>
      </w:r>
    </w:p>
    <w:p>
      <w:pPr>
        <w:pStyle w:val="BodyText"/>
      </w:pPr>
      <w:r>
        <w:t xml:space="preserve">The integration of advanced electronics systems in Indonesia Jakarta is not merely a technical upgrade but a socio-economic imperative. From smart grid management to consumer electronics manufacturing and automotive electrification, the role of the Electronics Engineer has evolved from maintenance-centric tasks to strategic innovation leadership. This report explores these dimensions, emphasizing why local engineering talent and expertise are indispensable for sustainable growth in this region.</w:t>
      </w:r>
    </w:p>
    <w:bookmarkEnd w:id="20"/>
    <w:bookmarkStart w:id="21" w:name="Xa1ba1072a317ec65053487282fb6777a090ffed"/>
    <w:p>
      <w:pPr>
        <w:pStyle w:val="Heading2"/>
      </w:pPr>
      <w:r>
        <w:t xml:space="preserve">2. Contextual Overview: The Tech Landscape of Indonesia Jakarta</w:t>
      </w:r>
    </w:p>
    <w:p>
      <w:pPr>
        <w:pStyle w:val="FirstParagraph"/>
      </w:pPr>
      <w:r>
        <w:t xml:space="preserve">Jakarta is a megacity with a population exceeding ten million, characterized by dense urbanization, heavy traffic congestion, and significant industrial activity. In recent years, the Indonesian government has launched numerous initiatives under the "Making Indonesia 4.0" roadmap to boost digital transformation across various sectors. Within this framework, electronics engineering plays a pivotal role.</w:t>
      </w:r>
    </w:p>
    <w:p>
      <w:pPr>
        <w:pStyle w:val="BodyText"/>
      </w:pPr>
      <w:r>
        <w:t xml:space="preserve">The city hosts numerous multinational corporations’ regional headquarters alongside a booming startup ecosystem focused on fintech, logistics, and e-commerce. Consequently, there is an escalating demand for robust electronic infrastructure that can support high-speed data transmission, automated manufacturing processes, and intelligent transportation systems. However, the unique environmental conditions of Indonesia Jakarta—such as high humidity and tropical temperatures—pose specific challenges that require tailored engineering solutions.</w:t>
      </w:r>
    </w:p>
    <w:bookmarkEnd w:id="21"/>
    <w:bookmarkStart w:id="26" w:name="X400608695a1f15ff256d30781a973c2ef578582"/>
    <w:p>
      <w:pPr>
        <w:pStyle w:val="Heading2"/>
      </w:pPr>
      <w:r>
        <w:t xml:space="preserve">3. Core Responsibilities of the Electronics Engineer in this Region</w:t>
      </w:r>
    </w:p>
    <w:p>
      <w:pPr>
        <w:pStyle w:val="FirstParagraph"/>
      </w:pPr>
      <w:r>
        <w:t xml:space="preserve">In the context of projects executed in Indonesia Jakarta, an Electronics Engineer is tasked with a diverse range of responsibilities that extend beyond traditional circuit design. The following key areas highlight their critical contributions:</w:t>
      </w:r>
    </w:p>
    <w:bookmarkStart w:id="22" w:name="X1c4d0a9251b5b69a19b87c3161733666b0948e6"/>
    <w:p>
      <w:pPr>
        <w:pStyle w:val="Heading3"/>
      </w:pPr>
      <w:r>
        <w:t xml:space="preserve">3.1 Infrastructure and Smart City Development</w:t>
      </w:r>
    </w:p>
    <w:p>
      <w:pPr>
        <w:pStyle w:val="FirstParagraph"/>
      </w:pPr>
      <w:r>
        <w:t xml:space="preserve">A primary focus for electronics engineers in Indonesia Jakarta involves the development of smart city infrastructure. This includes designing sensor networks for traffic management, environmental monitoring, and public safety systems. Engineers must ensure that these electronic devices are durable enough to withstand the tropical climate while maintaining low power consumption. The implementation of IoT (Internet of Things) devices requires precise calibration and integration with existing municipal software platforms.</w:t>
      </w:r>
    </w:p>
    <w:bookmarkEnd w:id="22"/>
    <w:bookmarkStart w:id="23" w:name="renewable-energy-systems"/>
    <w:p>
      <w:pPr>
        <w:pStyle w:val="Heading3"/>
      </w:pPr>
      <w:r>
        <w:t xml:space="preserve">3.2 Renewable Energy Systems</w:t>
      </w:r>
    </w:p>
    <w:p>
      <w:pPr>
        <w:pStyle w:val="FirstParagraph"/>
      </w:pPr>
      <w:r>
        <w:t xml:space="preserve">With Indonesia’s commitment to reducing carbon emissions, there is a surge in solar and wind energy projects, particularly in the outskirts of Jakarta. Electronics Engineers are essential in designing power electronics systems that convert renewable energy into usable electricity efficiently. This involves developing inverters, battery management systems (BMS), and grid-tie controllers that can handle the fluctuating nature of renewable sources.</w:t>
      </w:r>
    </w:p>
    <w:bookmarkEnd w:id="23"/>
    <w:bookmarkStart w:id="24" w:name="manufacturing-and-quality-assurance"/>
    <w:p>
      <w:pPr>
        <w:pStyle w:val="Heading3"/>
      </w:pPr>
      <w:r>
        <w:t xml:space="preserve">3.3 Manufacturing and Quality Assurance</w:t>
      </w:r>
    </w:p>
    <w:p>
      <w:pPr>
        <w:pStyle w:val="FirstParagraph"/>
      </w:pPr>
      <w:r>
        <w:t xml:space="preserve">Jakarta remains a major manufacturing hub for electronics components destined for both domestic use and export. Electronics Engineers here oversee the production line automation, ensuring that PCB (Printed Circuit Board) assembly processes meet international quality standards. They utilize automated optical inspection (AOI) tools and conduct rigorous testing protocols to minimize defects, which is crucial for maintaining Indonesia’s competitive edge in the global electronics supply chain.</w:t>
      </w:r>
    </w:p>
    <w:bookmarkEnd w:id="24"/>
    <w:bookmarkStart w:id="25" w:name="telecommunications-and-network-expansion"/>
    <w:p>
      <w:pPr>
        <w:pStyle w:val="Heading3"/>
      </w:pPr>
      <w:r>
        <w:t xml:space="preserve">3.4 Telecommunications and Network Expansion</w:t>
      </w:r>
    </w:p>
    <w:p>
      <w:pPr>
        <w:pStyle w:val="FirstParagraph"/>
      </w:pPr>
      <w:r>
        <w:t xml:space="preserve">To bridge the digital divide, telecommunications companies are expanding 5G networks into Jakarta’s denser urban areas. Electronics Engineers work on base station maintenance, antenna alignment, and signal optimization. Their expertise ensures that network latency is minimized and coverage is maximized, supporting the growing demand for cloud-based services and remote work capabilities.</w:t>
      </w:r>
    </w:p>
    <w:bookmarkEnd w:id="25"/>
    <w:bookmarkEnd w:id="26"/>
    <w:bookmarkStart w:id="27" w:name="challenges-specific-to-indonesia-jakarta"/>
    <w:p>
      <w:pPr>
        <w:pStyle w:val="Heading2"/>
      </w:pPr>
      <w:r>
        <w:t xml:space="preserve">4. Challenges Specific to Indonesia Jakarta</w:t>
      </w:r>
    </w:p>
    <w:p>
      <w:pPr>
        <w:pStyle w:val="FirstParagraph"/>
      </w:pPr>
      <w:r>
        <w:t xml:space="preserve">While opportunities abound, Electronics Engineers in Indonesia Jakarta face distinct challenges:</w:t>
      </w:r>
    </w:p>
    <w:p>
      <w:pPr>
        <w:numPr>
          <w:ilvl w:val="0"/>
          <w:numId w:val="1001"/>
        </w:numPr>
        <w:pStyle w:val="Compact"/>
      </w:pPr>
      <w:r>
        <w:rPr>
          <w:bCs/>
          <w:b/>
        </w:rPr>
        <w:t xml:space="preserve">Climatic Conditions:</w:t>
      </w:r>
    </w:p>
    <w:p>
      <w:pPr>
        <w:numPr>
          <w:ilvl w:val="0"/>
          <w:numId w:val="1001"/>
        </w:numPr>
        <w:pStyle w:val="Compact"/>
      </w:pPr>
      <w:r>
        <w:rPr>
          <w:bCs/>
          <w:b/>
        </w:rPr>
        <w:t xml:space="preserve">Power Stability:</w:t>
      </w:r>
    </w:p>
    <w:p>
      <w:pPr>
        <w:numPr>
          <w:ilvl w:val="0"/>
          <w:numId w:val="1001"/>
        </w:numPr>
        <w:pStyle w:val="Compact"/>
      </w:pPr>
      <w:r>
        <w:rPr>
          <w:bCs/>
          <w:b/>
        </w:rPr>
        <w:t xml:space="preserve">Skill Gap:</w:t>
      </w:r>
    </w:p>
    <w:bookmarkEnd w:id="27"/>
    <w:bookmarkStart w:id="28" w:name="strategic-recommendations"/>
    <w:p>
      <w:pPr>
        <w:pStyle w:val="Heading2"/>
      </w:pPr>
      <w:r>
        <w:t xml:space="preserve">5. Strategic Recommendations</w:t>
      </w:r>
    </w:p>
    <w:p>
      <w:pPr>
        <w:pStyle w:val="FirstParagraph"/>
      </w:pPr>
      <w:r>
        <w:t xml:space="preserve">To fully leverage the potential of Electronics Engineers in Indonesia Jakarta, the following strategies are recommended:</w:t>
      </w:r>
    </w:p>
    <w:p>
      <w:pPr>
        <w:numPr>
          <w:ilvl w:val="0"/>
          <w:numId w:val="1002"/>
        </w:numPr>
        <w:pStyle w:val="Compact"/>
      </w:pPr>
    </w:p>
    <w:p>
      <w:pPr>
        <w:numPr>
          <w:ilvl w:val="0"/>
          <w:numId w:val="1002"/>
        </w:numPr>
        <w:pStyle w:val="Compact"/>
      </w:pPr>
    </w:p>
    <w:p>
      <w:pPr>
        <w:numPr>
          <w:ilvl w:val="0"/>
          <w:numId w:val="1002"/>
        </w:numPr>
        <w:pStyle w:val="Compact"/>
      </w:pPr>
    </w:p>
    <w:bookmarkEnd w:id="28"/>
    <w:bookmarkStart w:id="29" w:name="conclusion"/>
    <w:p>
      <w:pPr>
        <w:pStyle w:val="Heading2"/>
      </w:pPr>
      <w:r>
        <w:t xml:space="preserve">6. Conclusion</w:t>
      </w:r>
    </w:p>
    <w:p>
      <w:pPr>
        <w:pStyle w:val="FirstParagraph"/>
      </w:pPr>
      <w:r>
        <w:t xml:space="preserve">The Electronics Engineer is a cornerstone of technological progress in Indonesia Jakarta. As the city continues to modernize, their ability to design resilient, efficient, and innovative electronic systems will determine the success of major infrastructure and industrial projects. By addressing local challenges through specialized engineering knowledge and fostering a culture of continuous learning, Indonesia can position itself as a leading technology hub in Southeast Asia.</w:t>
      </w:r>
    </w:p>
    <w:p>
      <w:pPr>
        <w:pStyle w:val="BodyText"/>
      </w:pPr>
      <w:r>
        <w:t xml:space="preserve">This Project Report underscores that investing in electronics engineering talent is not just an operational necessity but a strategic investment in the future of Indonesia Jakarta’s economy and society. Continued collaboration between government bodies, educational institutions, and private enterprises will ensure that the full potential of these professionals is realized, driving sustainable development forward.</w:t>
      </w:r>
    </w:p>
    <w:bookmarkEnd w:id="29"/>
    <w:bookmarkStart w:id="30" w:name="appendices"/>
    <w:p>
      <w:pPr>
        <w:pStyle w:val="Heading2"/>
      </w:pPr>
      <w:r>
        <w:t xml:space="preserve">7. Appendices</w:t>
      </w:r>
    </w:p>
    <w:p>
      <w:pPr>
        <w:numPr>
          <w:ilvl w:val="0"/>
          <w:numId w:val="1003"/>
        </w:numPr>
        <w:pStyle w:val="Compact"/>
      </w:pPr>
    </w:p>
    <w:p>
      <w:pPr>
        <w:numPr>
          <w:ilvl w:val="0"/>
          <w:numId w:val="1003"/>
        </w:numPr>
        <w:pStyle w:val="Compact"/>
      </w:pPr>
      <w:r>
        <w:rPr>
          <w:bCs/>
          <w:b/>
        </w:rPr>
        <w:t xml:space="preserve">Appendix B:</w:t>
      </w:r>
    </w:p>
    <w:p>
      <w:pPr>
        <w:numPr>
          <w:ilvl w:val="0"/>
          <w:numId w:val="1003"/>
        </w:numPr>
        <w:pStyle w:val="Compact"/>
      </w:pPr>
      <w:r>
        <w:rPr>
          <w:bCs/>
          <w:b/>
        </w:rPr>
        <w:t xml:space="preserve">Appendix C:</w:t>
      </w:r>
    </w:p>
    <w:p>
      <w:pPr>
        <w:pStyle w:val="FirstParagraph"/>
      </w:pPr>
      <w:r>
        <w:rPr>
          <w:bCs/>
          <w:b/>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Engineering in Indonesia Jakarta</dc:title>
  <dc:creator/>
  <dc:language>en</dc:language>
  <cp:keywords/>
  <dcterms:created xsi:type="dcterms:W3CDTF">2026-07-29T04:57:57Z</dcterms:created>
  <dcterms:modified xsi:type="dcterms:W3CDTF">2026-07-29T04:57:57Z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