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Japan</w:t>
      </w:r>
      <w:r>
        <w:t xml:space="preserve"> </w:t>
      </w:r>
      <w:r>
        <w:t xml:space="preserve">Tokyo</w:t>
      </w:r>
    </w:p>
    <w:p>
      <w:pPr>
        <w:pStyle w:val="FirstParagraph"/>
      </w:pPr>
      <w:r>
        <w:t xml:space="preserve">```html</w:t>
      </w:r>
    </w:p>
    <w:p>
      <w:pPr>
        <w:pStyle w:val="BodyText"/>
      </w:pPr>
      <w:r>
        <w:t xml:space="preserve">Project Report: Electronics Engineer in Japan Tokyo</w:t>
      </w:r>
    </w:p>
    <w:p>
      <w:pPr>
        <w:pStyle w:val="BodyText"/>
      </w:pPr>
      <w:r>
        <w:br/>
      </w:r>
      <w:r>
        <w:rPr>
          <w:bCs/>
          <w:b/>
        </w:rPr>
        <w:t xml:space="preserve">Date:</w:t>
      </w:r>
      <w:r>
        <w:t xml:space="preserve"> </w:t>
      </w:r>
      <w:r>
        <w:t xml:space="preserve">October 26, 2023</w:t>
      </w:r>
      <w:r>
        <w:br/>
      </w:r>
      <w:r>
        <w:rPr>
          <w:bCs/>
          <w:b/>
        </w:rPr>
        <w:t xml:space="preserve">To:</w:t>
      </w:r>
      <w:r>
        <w:t xml:space="preserve"> </w:t>
      </w:r>
      <w:r>
        <w:t xml:space="preserve">Project Stakeholders and Management Team</w:t>
      </w:r>
      <w:r>
        <w:br/>
      </w:r>
      <w:r>
        <w:rPr>
          <w:bCs/>
          <w:b/>
        </w:rPr>
        <w:t xml:space="preserve">From:</w:t>
      </w:r>
      <w:r>
        <w:t xml:space="preserve"> </w:t>
      </w:r>
      <w:r>
        <w:t xml:space="preserve">Senior Project Lead</w:t>
      </w:r>
      <w:r>
        <w:br/>
      </w:r>
      <w:r>
        <w:rPr>
          <w:bCs/>
          <w:b/>
        </w:rPr>
        <w:t xml:space="preserve">Subject:</w:t>
      </w:r>
      <w:r>
        <w:t xml:space="preserve"> </w:t>
      </w:r>
      <w:r>
        <w:t xml:space="preserve">Operational Overview and Strategic Analysis of the Electronics Engineer Role within the Japan Tokyo Hub</w:t>
      </w:r>
    </w:p>
    <w:bookmarkStart w:id="27" w:name="section"/>
    <w:p>
      <w:pPr>
        <w:pStyle w:val="Heading1"/>
      </w:pPr>
    </w:p>
    <w:p>
      <w:pPr>
        <w:pStyle w:val="FirstParagraph"/>
      </w:pPr>
      <w:r>
        <w:t xml:space="preserve">The landscape of modern technology development is increasingly defined by precision, innovation, and seamless integration with local cultural and industrial standards. This document serves as a comprehensive Project Report detailing the critical role, responsibilities, and strategic importance of an</w:t>
      </w:r>
      <w:r>
        <w:t xml:space="preserve"> </w:t>
      </w:r>
      <w:r>
        <w:rPr>
          <w:bCs/>
          <w:b/>
        </w:rPr>
        <w:t xml:space="preserve">Electronics Engineer</w:t>
      </w:r>
      <w:r>
        <w:t xml:space="preserve"> </w:t>
      </w:r>
      <w:r>
        <w:t xml:space="preserve">stationed in the dynamic technological hub of</w:t>
      </w:r>
      <w:r>
        <w:t xml:space="preserve"> </w:t>
      </w:r>
      <w:r>
        <w:rPr>
          <w:bCs/>
          <w:b/>
        </w:rPr>
        <w:t xml:space="preserve">Japan Tokyo</w:t>
      </w:r>
      <w:r>
        <w:t xml:space="preserve">. The objective of this report is to outline how technical expertise converges with regional market demands to drive project success.</w:t>
      </w:r>
    </w:p>
    <w:bookmarkStart w:id="20" w:name="section-1"/>
    <w:p>
      <w:pPr>
        <w:pStyle w:val="Heading2"/>
      </w:pPr>
    </w:p>
    <w:p>
      <w:pPr>
        <w:pStyle w:val="FirstParagraph"/>
      </w:pPr>
      <w:r>
        <w:rPr>
          <w:bCs/>
          <w:b/>
        </w:rPr>
        <w:t xml:space="preserve">1. Introduction and Context</w:t>
      </w:r>
    </w:p>
    <w:p>
      <w:pPr>
        <w:pStyle w:val="BodyText"/>
      </w:pPr>
      <w:r>
        <w:t xml:space="preserve">The decision to establish a specialized engineering focus in</w:t>
      </w:r>
      <w:r>
        <w:t xml:space="preserve"> </w:t>
      </w:r>
      <w:r>
        <w:rPr>
          <w:bCs/>
          <w:b/>
        </w:rPr>
        <w:t xml:space="preserve">Japan Tokyo</w:t>
      </w:r>
      <w:r>
        <w:t xml:space="preserve"> </w:t>
      </w:r>
      <w:r>
        <w:t xml:space="preserve">stems from the region's status as a global leader in consumer electronics, automotive technology, and robotics. As we expand our operational footprint, it becomes imperative to understand that an</w:t>
      </w:r>
      <w:r>
        <w:t xml:space="preserve"> </w:t>
      </w:r>
      <w:r>
        <w:rPr>
          <w:bCs/>
          <w:b/>
        </w:rPr>
        <w:t xml:space="preserve">Electronics Engineer</w:t>
      </w:r>
      <w:r>
        <w:t xml:space="preserve"> </w:t>
      </w:r>
      <w:r>
        <w:t xml:space="preserve">based here is not merely performing standard technical duties; they are acting as the bridge between our global engineering standards and the stringent quality expectations of the Japanese market. This Project Report aims to document these nuances, ensuring all stakeholders recognize the complexity and value brought by this specific role.</w:t>
      </w:r>
    </w:p>
    <w:bookmarkEnd w:id="20"/>
    <w:bookmarkStart w:id="21" w:name="section-2"/>
    <w:p>
      <w:pPr>
        <w:pStyle w:val="Heading2"/>
      </w:pPr>
    </w:p>
    <w:p>
      <w:pPr>
        <w:pStyle w:val="FirstParagraph"/>
      </w:pPr>
      <w:r>
        <w:rPr>
          <w:bCs/>
          <w:b/>
        </w:rPr>
        <w:t xml:space="preserve">2. Role Definition: The Electronics Engineer</w:t>
      </w:r>
    </w:p>
    <w:p>
      <w:pPr>
        <w:pStyle w:val="BodyText"/>
      </w:pPr>
      <w:r>
        <w:t xml:space="preserve">An</w:t>
      </w:r>
      <w:r>
        <w:t xml:space="preserve"> </w:t>
      </w:r>
      <w:r>
        <w:rPr>
          <w:bCs/>
          <w:b/>
        </w:rPr>
        <w:t xml:space="preserve">Electronics Engineer</w:t>
      </w:r>
      <w:r>
        <w:t xml:space="preserve"> </w:t>
      </w:r>
      <w:r>
        <w:t xml:space="preserve">in our organization is responsible for the design, development, testing, and maintenance of electronic equipment and systems. However, when deployed in the context of</w:t>
      </w:r>
      <w:r>
        <w:t xml:space="preserve"> </w:t>
      </w:r>
      <w:r>
        <w:rPr>
          <w:bCs/>
          <w:b/>
        </w:rPr>
        <w:t xml:space="preserve">Japan Tokyo</w:t>
      </w:r>
      <w:r>
        <w:t xml:space="preserve">, the scope expands significantly. The primary duties include:</w:t>
      </w:r>
    </w:p>
    <w:p>
      <w:pPr>
        <w:numPr>
          <w:ilvl w:val="0"/>
          <w:numId w:val="1001"/>
        </w:numPr>
        <w:pStyle w:val="Compact"/>
      </w:pPr>
      <w:r>
        <w:rPr>
          <w:bCs/>
          <w:b/>
        </w:rPr>
        <w:t xml:space="preserve">Circuit Design and Prototyping:</w:t>
      </w:r>
      <w:r>
        <w:t xml:space="preserve"> </w:t>
      </w:r>
      <w:r>
        <w:t xml:space="preserve">Creating robust circuit boards (PCBs) that meet international standards while accommodating space constraints typical in Asian consumer devices.</w:t>
      </w:r>
    </w:p>
    <w:p>
      <w:pPr>
        <w:numPr>
          <w:ilvl w:val="0"/>
          <w:numId w:val="1001"/>
        </w:numPr>
        <w:pStyle w:val="Compact"/>
      </w:pPr>
      <w:r>
        <w:rPr>
          <w:bCs/>
          <w:b/>
        </w:rPr>
        <w:t xml:space="preserve">Semiconductor Integration:</w:t>
      </w:r>
      <w:r>
        <w:t xml:space="preserve"> </w:t>
      </w:r>
      <w:r>
        <w:t xml:space="preserve">Working closely with local suppliers in Tokyo to source high-grade components, ensuring supply chain resilience during global shortages.</w:t>
      </w:r>
    </w:p>
    <w:p>
      <w:pPr>
        <w:numPr>
          <w:ilvl w:val="0"/>
          <w:numId w:val="1001"/>
        </w:numPr>
        <w:pStyle w:val="Compact"/>
      </w:pPr>
      <w:r>
        <w:t xml:space="preserve">Quality Assurance and Compliance: Adhering to Japan's rigorous technical standards, such as the JIS (Japanese Industrial Standards), which often exceed international benchmarks. This requires an</w:t>
      </w:r>
      <w:r>
        <w:t xml:space="preserve"> </w:t>
      </w:r>
      <w:r>
        <w:rPr>
          <w:bCs/>
          <w:b/>
        </w:rPr>
        <w:t xml:space="preserve">Electronics Engineer</w:t>
      </w:r>
      <w:r>
        <w:t xml:space="preserve"> </w:t>
      </w:r>
      <w:r>
        <w:t xml:space="preserve">with deep attention to detail and a respect for precision.</w:t>
      </w:r>
    </w:p>
    <w:p>
      <w:pPr>
        <w:numPr>
          <w:ilvl w:val="0"/>
          <w:numId w:val="1001"/>
        </w:numPr>
        <w:pStyle w:val="Compact"/>
      </w:pPr>
      <w:r>
        <w:rPr>
          <w:bCs/>
          <w:b/>
        </w:rPr>
        <w:t xml:space="preserve">Rapid Prototyping:</w:t>
      </w:r>
      <w:r>
        <w:t xml:space="preserve"> </w:t>
      </w:r>
      <w:r>
        <w:t xml:space="preserve">In the fast-paced environment of</w:t>
      </w:r>
      <w:r>
        <w:t xml:space="preserve"> </w:t>
      </w:r>
      <w:r>
        <w:rPr>
          <w:bCs/>
          <w:b/>
        </w:rPr>
        <w:t xml:space="preserve">Japan Tokyo</w:t>
      </w:r>
      <w:r>
        <w:t xml:space="preserve">, speed-to-market is critical. The engineer must facilitate quick iterations, moving from concept to viable prototype within accelerated timelines.</w:t>
      </w:r>
    </w:p>
    <w:bookmarkEnd w:id="21"/>
    <w:bookmarkStart w:id="22" w:name="section-3"/>
    <w:p>
      <w:pPr>
        <w:pStyle w:val="Heading2"/>
      </w:pPr>
    </w:p>
    <w:p>
      <w:pPr>
        <w:pStyle w:val="FirstParagraph"/>
      </w:pPr>
      <w:r>
        <w:rPr>
          <w:bCs/>
          <w:b/>
        </w:rPr>
        <w:t xml:space="preserve">3. Strategic Importance of Japan Tokyo as a Hub</w:t>
      </w:r>
    </w:p>
    <w:p>
      <w:pPr>
        <w:pStyle w:val="BodyText"/>
      </w:pPr>
      <w:r>
        <w:t xml:space="preserve">The choice of</w:t>
      </w:r>
      <w:r>
        <w:t xml:space="preserve"> </w:t>
      </w:r>
      <w:r>
        <w:rPr>
          <w:bCs/>
          <w:b/>
        </w:rPr>
        <w:t xml:space="preserve">Japan Tokyo</w:t>
      </w:r>
      <w:r>
        <w:t xml:space="preserve"> </w:t>
      </w:r>
      <w:r>
        <w:t xml:space="preserve">is not arbitrary. It is a city where tradition meets hyper-modernity, offering unparalleled access to advanced manufacturing facilities and research institutions. For our</w:t>
      </w:r>
      <w:r>
        <w:t xml:space="preserve"> </w:t>
      </w:r>
      <w:r>
        <w:rPr>
          <w:bCs/>
          <w:b/>
        </w:rPr>
        <w:t xml:space="preserve">Electronics Engineer</w:t>
      </w:r>
      <w:r>
        <w:t xml:space="preserve">, being physically present in</w:t>
      </w:r>
      <w:r>
        <w:t xml:space="preserve"> </w:t>
      </w:r>
      <w:r>
        <w:rPr>
          <w:bCs/>
          <w:b/>
        </w:rPr>
        <w:t xml:space="preserve">Japan Tokyo</w:t>
      </w:r>
      <w:r>
        <w:t xml:space="preserve"> </w:t>
      </w:r>
      <w:r>
        <w:t xml:space="preserve">allows for:</w:t>
      </w:r>
    </w:p>
    <w:p>
      <w:pPr>
        <w:pStyle w:val="BodyText"/>
      </w:pPr>
      <w:r>
        <w:br/>
      </w:r>
    </w:p>
    <w:p>
      <w:pPr>
        <w:numPr>
          <w:ilvl w:val="0"/>
          <w:numId w:val="1002"/>
        </w:numPr>
        <w:pStyle w:val="Compact"/>
      </w:pPr>
      <w:r>
        <w:rPr>
          <w:bCs/>
          <w:b/>
        </w:rPr>
        <w:t xml:space="preserve">Cultural Integration:</w:t>
      </w:r>
      <w:r>
        <w:t xml:space="preserve"> </w:t>
      </w:r>
      <w:r>
        <w:t xml:space="preserve">Building trust with local partners through face-to-face interactions, which are highly valued in Japanese business culture. This soft skill aspect is often overlooked but is crucial for successful project execution.</w:t>
      </w:r>
    </w:p>
    <w:p>
      <w:pPr>
        <w:numPr>
          <w:ilvl w:val="0"/>
          <w:numId w:val="1002"/>
        </w:numPr>
        <w:pStyle w:val="Compact"/>
      </w:pPr>
      <w:r>
        <w:rPr>
          <w:bCs/>
          <w:b/>
        </w:rPr>
        <w:t xml:space="preserve">Nearshore Collaboration:</w:t>
      </w:r>
      <w:r>
        <w:t xml:space="preserve"> </w:t>
      </w:r>
      <w:r>
        <w:t xml:space="preserve">Proximity to key semiconductor manufacturers and component suppliers allows the</w:t>
      </w:r>
      <w:r>
        <w:t xml:space="preserve"> </w:t>
      </w:r>
      <w:r>
        <w:rPr>
          <w:bCs/>
          <w:b/>
        </w:rPr>
        <w:t xml:space="preserve">Electronics Engineer</w:t>
      </w:r>
      <w:r>
        <w:t xml:space="preserve"> </w:t>
      </w:r>
      <w:r>
        <w:t xml:space="preserve">to conduct real-time troubleshooting and quality checks, reducing lead times significantly compared to remote management.</w:t>
      </w:r>
    </w:p>
    <w:p>
      <w:pPr>
        <w:numPr>
          <w:ilvl w:val="0"/>
          <w:numId w:val="1002"/>
        </w:numPr>
        <w:pStyle w:val="Compact"/>
      </w:pPr>
      <w:r>
        <w:rPr>
          <w:bCs/>
          <w:b/>
        </w:rPr>
        <w:t xml:space="preserve">Innovation Ecosystem Access:</w:t>
      </w:r>
      <w:r>
        <w:t xml:space="preserve"> </w:t>
      </w:r>
      <w:r>
        <w:rPr>
          <w:bCs/>
          <w:b/>
        </w:rPr>
        <w:t xml:space="preserve">Japan Tokyo</w:t>
      </w:r>
      <w:r>
        <w:t xml:space="preserve"> </w:t>
      </w:r>
      <w:r>
        <w:t xml:space="preserve">is home to leading tech conglomerates and startups alike. The engineer acts as a scout for emerging technologies, bringing insights back to the global team that can shape future product roadmaps.</w:t>
      </w:r>
    </w:p>
    <w:bookmarkEnd w:id="22"/>
    <w:bookmarkStart w:id="23" w:name="section-4"/>
    <w:p>
      <w:pPr>
        <w:pStyle w:val="Heading2"/>
      </w:pPr>
    </w:p>
    <w:p>
      <w:pPr>
        <w:pStyle w:val="FirstParagraph"/>
      </w:pPr>
      <w:r>
        <w:rPr>
          <w:bCs/>
          <w:b/>
        </w:rPr>
        <w:t xml:space="preserve">4. Technical Challenges and Solutions</w:t>
      </w:r>
    </w:p>
    <w:p>
      <w:pPr>
        <w:pStyle w:val="BodyText"/>
      </w:pPr>
      <w:r>
        <w:t xml:space="preserve">The operational environment in</w:t>
      </w:r>
      <w:r>
        <w:t xml:space="preserve"> </w:t>
      </w:r>
      <w:r>
        <w:rPr>
          <w:bCs/>
          <w:b/>
        </w:rPr>
        <w:t xml:space="preserve">Japan Tokyo</w:t>
      </w:r>
      <w:r>
        <w:t xml:space="preserve"> </w:t>
      </w:r>
      <w:r>
        <w:t xml:space="preserve">presents unique challenges for an</w:t>
      </w:r>
      <w:r>
        <w:t xml:space="preserve"> </w:t>
      </w:r>
      <w:r>
        <w:rPr>
          <w:bCs/>
          <w:b/>
        </w:rPr>
        <w:t xml:space="preserve">Electronics Engineer</w:t>
      </w:r>
      <w:r>
        <w:t xml:space="preserve">. One major challenge is the density of urban infrastructure, which can affect wireless communication protocols used in our IoT devices. The engineer must employ sophisticated shielding and antenna tuning techniques to ensure reliability.</w:t>
      </w:r>
    </w:p>
    <w:p>
      <w:pPr>
        <w:pStyle w:val="BodyText"/>
      </w:pPr>
      <w:r>
        <w:br/>
      </w:r>
    </w:p>
    <w:p>
      <w:pPr>
        <w:pStyle w:val="BodyText"/>
      </w:pPr>
      <w:r>
        <w:t xml:space="preserve">Another challenge involves language and documentation. While English is widely spoken in the tech sector, technical documentation in</w:t>
      </w:r>
      <w:r>
        <w:t xml:space="preserve"> </w:t>
      </w:r>
      <w:r>
        <w:rPr>
          <w:bCs/>
          <w:b/>
        </w:rPr>
        <w:t xml:space="preserve">Japan Tokyo</w:t>
      </w:r>
      <w:r>
        <w:t xml:space="preserve"> </w:t>
      </w:r>
      <w:r>
        <w:t xml:space="preserve">often requires bilingual proficiency or close collaboration with local linguists. Our Project Report highlights that investing in training for the</w:t>
      </w:r>
      <w:r>
        <w:t xml:space="preserve"> </w:t>
      </w:r>
      <w:r>
        <w:rPr>
          <w:bCs/>
          <w:b/>
        </w:rPr>
        <w:t xml:space="preserve">Electronics Engineer</w:t>
      </w:r>
      <w:r>
        <w:t xml:space="preserve">, including Japanese language acquisition, yields high returns by reducing miscommunication errors and accelerating project timelines.</w:t>
      </w:r>
    </w:p>
    <w:p>
      <w:pPr>
        <w:pStyle w:val="BodyText"/>
      </w:pPr>
      <w:r>
        <w:br/>
      </w:r>
    </w:p>
    <w:p>
      <w:pPr>
        <w:pStyle w:val="BodyText"/>
      </w:pPr>
      <w:r>
        <w:t xml:space="preserve">Sustainability is also a key focus.</w:t>
      </w:r>
      <w:r>
        <w:t xml:space="preserve"> </w:t>
      </w:r>
      <w:r>
        <w:rPr>
          <w:bCs/>
          <w:b/>
        </w:rPr>
        <w:t xml:space="preserve">Japan Tokyo</w:t>
      </w:r>
      <w:r>
        <w:t xml:space="preserve"> </w:t>
      </w:r>
      <w:r>
        <w:t xml:space="preserve">has implemented strict environmental regulations regarding e-waste and energy efficiency. The</w:t>
      </w:r>
      <w:r>
        <w:t xml:space="preserve"> </w:t>
      </w:r>
      <w:r>
        <w:rPr>
          <w:bCs/>
          <w:b/>
        </w:rPr>
        <w:t xml:space="preserve">Electronics Engineer</w:t>
      </w:r>
      <w:r>
        <w:t xml:space="preserve"> </w:t>
      </w:r>
      <w:r>
        <w:t xml:space="preserve">must design products that are not only high-performing but also environmentally compliant, utilizing low-power components and recyclable materials.</w:t>
      </w:r>
    </w:p>
    <w:p>
      <w:pPr>
        <w:pStyle w:val="BodyText"/>
      </w:pPr>
      <w:r>
        <w:t xml:space="preserve">&lt;</w:t>
      </w:r>
      <w:r>
        <w:t xml:space="preserve"> </w:t>
      </w:r>
      <w:r>
        <w:t xml:space="preserve">2&gt;</w:t>
      </w:r>
    </w:p>
    <w:bookmarkEnd w:id="23"/>
    <w:bookmarkStart w:id="24" w:name="section-5"/>
    <w:p>
      <w:pPr>
        <w:pStyle w:val="Heading2"/>
      </w:pPr>
    </w:p>
    <w:p>
      <w:pPr>
        <w:pStyle w:val="FirstParagraph"/>
      </w:pPr>
      <w:r>
        <w:rPr>
          <w:bCs/>
          <w:b/>
        </w:rPr>
        <w:t xml:space="preserve">5. Project Outcomes and Metrics</w:t>
      </w:r>
    </w:p>
    <w:p>
      <w:pPr>
        <w:pStyle w:val="BodyText"/>
      </w:pPr>
      <w:r>
        <w:t xml:space="preserve">To date, the integration of the</w:t>
      </w:r>
      <w:r>
        <w:t xml:space="preserve"> </w:t>
      </w:r>
      <w:r>
        <w:rPr>
          <w:bCs/>
          <w:b/>
        </w:rPr>
        <w:t xml:space="preserve">Electronics Engineer</w:t>
      </w:r>
      <w:r>
        <w:t xml:space="preserve"> </w:t>
      </w:r>
      <w:r>
        <w:t xml:space="preserve">role in</w:t>
      </w:r>
      <w:r>
        <w:t xml:space="preserve"> </w:t>
      </w:r>
      <w:r>
        <w:rPr>
          <w:bCs/>
          <w:b/>
        </w:rPr>
        <w:t xml:space="preserve">Japan Tokyo</w:t>
      </w:r>
      <w:r>
        <w:t xml:space="preserve"> </w:t>
      </w:r>
      <w:r>
        <w:t xml:space="preserve">has resulted in measurable success. Key performance indicators (KPIs) indicate a 20% reduction in prototype development time and a 15% improvement in component sourcing efficiency. These metrics underscore the effectiveness of having specialized expertise on the ground.</w:t>
      </w:r>
    </w:p>
    <w:p>
      <w:pPr>
        <w:pStyle w:val="BodyText"/>
      </w:pPr>
      <w:r>
        <w:br/>
      </w:r>
    </w:p>
    <w:p>
      <w:pPr>
        <w:pStyle w:val="BodyText"/>
      </w:pPr>
      <w:r>
        <w:t xml:space="preserve">Furthermore, feedback from local partners indicates high satisfaction with our technical responsiveness. The</w:t>
      </w:r>
      <w:r>
        <w:t xml:space="preserve"> </w:t>
      </w:r>
      <w:r>
        <w:rPr>
          <w:bCs/>
          <w:b/>
        </w:rPr>
        <w:t xml:space="preserve">Electronics Engineer</w:t>
      </w:r>
      <w:r>
        <w:t xml:space="preserve"> </w:t>
      </w:r>
      <w:r>
        <w:t xml:space="preserve">has established strong relationships with regulatory bodies in</w:t>
      </w:r>
      <w:r>
        <w:t xml:space="preserve"> </w:t>
      </w:r>
      <w:r>
        <w:rPr>
          <w:bCs/>
          <w:b/>
        </w:rPr>
        <w:t xml:space="preserve">Japan Tokyo</w:t>
      </w:r>
      <w:r>
        <w:t xml:space="preserve">, streamlining certification processes for our new product lines. This proactive engagement minimizes delays and ensures that products are market-ready sooner than competitors who rely on distant engineering teams.</w:t>
      </w:r>
    </w:p>
    <w:p>
      <w:pPr>
        <w:pStyle w:val="BodyText"/>
      </w:pPr>
      <w:r>
        <w:br/>
      </w:r>
    </w:p>
    <w:bookmarkEnd w:id="24"/>
    <w:bookmarkStart w:id="25" w:name="section-6"/>
    <w:p>
      <w:pPr>
        <w:pStyle w:val="Heading2"/>
      </w:pPr>
    </w:p>
    <w:p>
      <w:pPr>
        <w:pStyle w:val="FirstParagraph"/>
      </w:pPr>
      <w:r>
        <w:rPr>
          <w:bCs/>
          <w:b/>
        </w:rPr>
        <w:t xml:space="preserve">6. Future Outlook and Recommendations</w:t>
      </w:r>
    </w:p>
    <w:p>
      <w:pPr>
        <w:pStyle w:val="BodyText"/>
      </w:pPr>
      <w:r>
        <w:t xml:space="preserve">Looking ahead, the demand for sophisticated electronics in</w:t>
      </w:r>
      <w:r>
        <w:t xml:space="preserve"> </w:t>
      </w:r>
      <w:r>
        <w:rPr>
          <w:bCs/>
          <w:b/>
        </w:rPr>
        <w:t xml:space="preserve">Japan Tokyo</w:t>
      </w:r>
      <w:r>
        <w:t xml:space="preserve">, particularly in the sectors of autonomous driving, smart home devices, and health monitoring systems, is expected to grow. It is recommended that we continue to invest in the professional development of our</w:t>
      </w:r>
      <w:r>
        <w:t xml:space="preserve"> </w:t>
      </w:r>
      <w:r>
        <w:rPr>
          <w:bCs/>
          <w:b/>
        </w:rPr>
        <w:t xml:space="preserve">Electronics Engineer</w:t>
      </w:r>
      <w:r>
        <w:t xml:space="preserve">, providing opportunities for continuous learning in emerging technologies such as 5G/6G communication protocols and advanced AI integration.</w:t>
      </w:r>
    </w:p>
    <w:p>
      <w:pPr>
        <w:pStyle w:val="BodyText"/>
      </w:pPr>
      <w:r>
        <w:br/>
      </w:r>
    </w:p>
    <w:p>
      <w:pPr>
        <w:pStyle w:val="BodyText"/>
      </w:pPr>
      <w:r>
        <w:t xml:space="preserve">We also recommend expanding the team size in</w:t>
      </w:r>
      <w:r>
        <w:t xml:space="preserve"> </w:t>
      </w:r>
      <w:r>
        <w:rPr>
          <w:bCs/>
          <w:b/>
        </w:rPr>
        <w:t xml:space="preserve">Japan Tokyo</w:t>
      </w:r>
      <w:r>
        <w:t xml:space="preserve"> </w:t>
      </w:r>
      <w:r>
        <w:t xml:space="preserve">to include software specialists who can collaborate more deeply with the hardware-focused</w:t>
      </w:r>
      <w:r>
        <w:t xml:space="preserve"> </w:t>
      </w:r>
      <w:r>
        <w:rPr>
          <w:bCs/>
          <w:b/>
        </w:rPr>
        <w:t xml:space="preserve">Electronics Engineer</w:t>
      </w:r>
      <w:r>
        <w:t xml:space="preserve">. This interdisciplinary approach will foster innovation and ensure that our solutions are holistic, addressing both hardware constraints and software capabilities.</w:t>
      </w:r>
    </w:p>
    <w:p>
      <w:pPr>
        <w:pStyle w:val="BodyText"/>
      </w:pPr>
      <w:r>
        <w:br/>
      </w:r>
    </w:p>
    <w:bookmarkEnd w:id="25"/>
    <w:bookmarkStart w:id="26" w:name="section-7"/>
    <w:p>
      <w:pPr>
        <w:pStyle w:val="Heading2"/>
      </w:pPr>
    </w:p>
    <w:p>
      <w:pPr>
        <w:pStyle w:val="FirstParagraph"/>
      </w:pPr>
      <w:r>
        <w:rPr>
          <w:bCs/>
          <w:b/>
        </w:rPr>
        <w:t xml:space="preserve">7. Conclusion</w:t>
      </w:r>
    </w:p>
    <w:p>
      <w:pPr>
        <w:pStyle w:val="BodyText"/>
      </w:pPr>
      <w:r>
        <w:t xml:space="preserve">In conclusion, this Project Report affirms that the strategic placement of an</w:t>
      </w:r>
      <w:r>
        <w:t xml:space="preserve"> </w:t>
      </w:r>
      <w:r>
        <w:rPr>
          <w:bCs/>
          <w:b/>
        </w:rPr>
        <w:t xml:space="preserve">Electronics Engineer</w:t>
      </w:r>
      <w:r>
        <w:t xml:space="preserve"> </w:t>
      </w:r>
      <w:r>
        <w:t xml:space="preserve">in</w:t>
      </w:r>
      <w:r>
        <w:t xml:space="preserve"> </w:t>
      </w:r>
      <w:r>
        <w:rPr>
          <w:bCs/>
          <w:b/>
        </w:rPr>
        <w:t xml:space="preserve">Japan Tokyo</w:t>
      </w:r>
      <w:r>
        <w:t xml:space="preserve"> </w:t>
      </w:r>
      <w:r>
        <w:t xml:space="preserve">is a critical component of our global engineering strategy. The combination of technical expertise, local market knowledge, and cultural agility provided by this role delivers significant competitive advantage. By leveraging the unique opportunities presented by</w:t>
      </w:r>
      <w:r>
        <w:t xml:space="preserve"> </w:t>
      </w:r>
      <w:r>
        <w:rPr>
          <w:bCs/>
          <w:b/>
        </w:rPr>
        <w:t xml:space="preserve">Japan Tokyo</w:t>
      </w:r>
      <w:r>
        <w:t xml:space="preserve">, we are not only meeting current project requirements but also positioning ourselves for future growth in one of the world's most dynamic technology markets.</w:t>
      </w:r>
    </w:p>
    <w:p>
      <w:pPr>
        <w:pStyle w:val="BodyText"/>
      </w:pPr>
      <w:r>
        <w:br/>
      </w:r>
    </w:p>
    <w:p>
      <w:pPr>
        <w:pStyle w:val="BodyText"/>
      </w:pPr>
      <w:r>
        <w:t xml:space="preserve">We remain committed to supporting our</w:t>
      </w:r>
      <w:r>
        <w:t xml:space="preserve"> </w:t>
      </w:r>
      <w:r>
        <w:rPr>
          <w:bCs/>
          <w:b/>
        </w:rPr>
        <w:t xml:space="preserve">Electronics Engineer</w:t>
      </w:r>
      <w:r>
        <w:t xml:space="preserve"> </w:t>
      </w:r>
      <w:r>
        <w:t xml:space="preserve">with the necessary resources and authority to drive these initiatives forward, ensuring sustained success and innovation.</w:t>
      </w:r>
    </w:p>
    <w:p>
      <w:pPr>
        <w:pStyle w:val="BodyText"/>
      </w:pPr>
      <w:r>
        <w:br/>
      </w:r>
      <w:r>
        <w:rPr>
          <w:bCs/>
          <w:b/>
        </w:rPr>
        <w:t xml:space="preserve">End of Report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 in Japan Tokyo</dc:title>
  <dc:creator/>
  <dc:language>en</dc:language>
  <cp:keywords/>
  <dcterms:created xsi:type="dcterms:W3CDTF">2026-07-29T10:24:15Z</dcterms:created>
  <dcterms:modified xsi:type="dcterms:W3CDTF">2026-07-29T10:24:15Z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