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Electronics</w:t>
      </w:r>
      <w:r>
        <w:t xml:space="preserve"> </w:t>
      </w:r>
      <w:r>
        <w:t xml:space="preserve">Engineer</w:t>
      </w:r>
      <w:r>
        <w:t xml:space="preserve"> </w:t>
      </w:r>
      <w:r>
        <w:t xml:space="preserve">in</w:t>
      </w:r>
      <w:r>
        <w:t xml:space="preserve"> </w:t>
      </w:r>
      <w:r>
        <w:t xml:space="preserve">Netherlands</w:t>
      </w:r>
      <w:r>
        <w:t xml:space="preserve"> </w:t>
      </w:r>
      <w:r>
        <w:t xml:space="preserve">Amsterdam</w:t>
      </w:r>
    </w:p>
    <w:bookmarkStart w:id="20" w:name="Xdaecd17e3ca38287bd5012b18e5e8681370c18c"/>
    <w:p>
      <w:pPr>
        <w:pStyle w:val="Heading1"/>
      </w:pPr>
      <w:r>
        <w:t xml:space="preserve">Strategic Integration of the Electronics Engineer Role within the Netherlands Amsterdam Innovation Ecosystem: A Comprehensive Project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Regional Development Board and Technical Steering Committee</w:t>
      </w:r>
      <w:r>
        <w:br/>
      </w:r>
      <w:r>
        <w:rPr>
          <w:bCs/>
          <w:b/>
        </w:rPr>
        <w:t xml:space="preserve">From:</w:t>
      </w:r>
      <w:r>
        <w:t xml:space="preserve"> </w:t>
      </w:r>
      <w:r>
        <w:t xml:space="preserve">Strategic Planning Division</w:t>
      </w:r>
      <w:r>
        <w:br/>
      </w:r>
      <w:r>
        <w:t xml:space="preserve">&amp;ltpparagraph&gt;Date: October 24, 2023</w:t>
      </w:r>
      <w:r>
        <w:br/>
      </w:r>
      <w:r>
        <w:t xml:space="preserve">Regional Development Board and Technical Steering Committee</w:t>
      </w:r>
      <w:r>
        <w:br/>
      </w:r>
    </w:p>
    <w:p>
      <w:pPr>
        <w:pStyle w:val="BodyText"/>
      </w:pPr>
      <w:r>
        <w:t xml:space="preserve">This</w:t>
      </w:r>
      <w:r>
        <w:t xml:space="preserve"> </w:t>
      </w:r>
      <w:r>
        <w:rPr>
          <w:bCs/>
          <w:b/>
        </w:rPr>
        <w:t xml:space="preserve">Project Report</w:t>
      </w:r>
      <w:r>
        <w:t xml:space="preserve"> analyzes the critical necessity of integrating specialized Netherlands Amsterdam.  As this global hub for fintech, sustainability, and IoT continues to grow, the demand for highly skilled electrical engineering professionals who can navigate complex regulatory frameworks and contribute to smart-city initiatives becomes increasingly paramount. The primary objective of this</w:t>
      </w:r>
      <w:r>
        <w:t xml:space="preserve"> </w:t>
      </w:r>
      <w:r>
        <w:rPr>
          <w:bCs/>
          <w:b/>
        </w:rPr>
        <w:t xml:space="preserve">Project Report</w:t>
      </w:r>
      <w:r>
        <w:t xml:space="preserve"> is to delineate the role, responsibilities, and strategic value of an</w:t>
      </w:r>
    </w:p>
    <w:p>
      <w:pPr>
        <w:pStyle w:val="BodyText"/>
      </w:pPr>
      <w:r>
        <w:t xml:space="preserve">Electronics Engineer within the specific context of</w:t>
      </w:r>
      <w:r>
        <w:rPr>
          <w:bCs/>
          <w:b/>
        </w:rPr>
        <w:t xml:space="preserve">Netherlands Amsterdam.</w:t>
      </w:r>
      <w:r>
        <w:t xml:space="preserve">  The city has positioned itself as a leading European smart-city initiative, focusing on renewable energy integration, autonomous logistics via the Central Logistics Hub (CLH), and advanced telecommunications. To support these ambitions, we must recruit and retain top-tier talent capable of designing robust electronic systems that withstand harsh environmental conditions while adhering to strict EU compliance standards.This document outlines the technical requirements, cultural integration strategies, and long-term impact assessments associated with embedding an</w:t>
      </w:r>
    </w:p>
    <w:p>
      <w:pPr>
        <w:pStyle w:val="BodyText"/>
      </w:pPr>
      <w:r>
        <w:t xml:space="preserve">Electronics Engineer into our ongoing projects in</w:t>
      </w:r>
      <w:r>
        <w:rPr>
          <w:bCs/>
          <w:b/>
        </w:rPr>
        <w:t xml:space="preserve">Netherlands Amsterdam.</w:t>
      </w:r>
      <w:r>
        <w:t xml:space="preserve"> </w:t>
      </w:r>
      <w:r>
        <w:rPr>
          <w:iCs/>
          <w:i/>
        </w:rPr>
        <w:t xml:space="preserve">Netherlands Amsterdam</w:t>
      </w:r>
      <w:r>
        <w:t xml:space="preserve"> serves as a nexus for innovation in Northern Europe. With its dense population, historic infrastructure modernization efforts, and status as a global financial center, the city requires sophisticated electronic solutions. Key sectors driving this demand include:Smart Grids and Energy Management:  The transition to renewable energy sources necessitates advanced monitoring devices and grid stabilization tools.&amp;ltparagraph&gt;Autonomous Systems: The ongoing trials for self-driving ferries and cargo drones require precise sensor fusion algorithms embedded in reliable hardware.</w:t>
      </w:r>
      <w:r>
        <w:t xml:space="preserve"> </w:t>
      </w:r>
      <w:r>
        <w:t xml:space="preserve">In this dynamic environment, an</w:t>
      </w:r>
    </w:p>
    <w:p>
      <w:pPr>
        <w:pStyle w:val="BodyText"/>
      </w:pPr>
      <w:r>
        <w:t xml:space="preserve">Electronics Engineer plays a pivotal role in bridging the gap between theoretical design and practical implementation. Their work directly supports the sustainability goals of</w:t>
      </w:r>
      <w:r>
        <w:rPr>
          <w:bCs/>
          <w:b/>
        </w:rPr>
        <w:t xml:space="preserve">Netherlands Amsterdam</w:t>
      </w:r>
      <w:r>
        <w:t xml:space="preserve"> by ensuring that electronic devices are energy-efficient and durable.</w:t>
      </w:r>
      <w:r>
        <w:rPr>
          <w:iCs/>
          <w:i/>
        </w:rPr>
        <w:t xml:space="preserve">Project Report</w:t>
      </w:r>
      <w:r>
        <w:t xml:space="preserve"> Scope: This document focuses specifically on the engineering challenges faced by an</w:t>
      </w:r>
    </w:p>
    <w:p>
      <w:pPr>
        <w:pStyle w:val="BodyText"/>
      </w:pPr>
      <w:r>
        <w:t xml:space="preserve">Electronics Engineer operating within</w:t>
      </w:r>
      <w:r>
        <w:rPr>
          <w:bCs/>
          <w:b/>
        </w:rPr>
        <w:t xml:space="preserve">Netherlands Amsterdam</w:t>
      </w:r>
      <w:r>
        <w:t xml:space="preserve"> during the current fiscal year. It addresses hardware development, compliance with European standards (CE marking), and collaborative integration with local software teams.The position of an</w:t>
      </w:r>
    </w:p>
    <w:p>
      <w:pPr>
        <w:pStyle w:val="BodyText"/>
      </w:pPr>
      <w:r>
        <w:t xml:space="preserve">Electronics Engineer in</w:t>
      </w:r>
      <w:r>
        <w:rPr>
          <w:bCs/>
          <w:b/>
        </w:rPr>
        <w:t xml:space="preserve">Netherlands Amsterdam</w:t>
      </w:r>
      <w:r>
        <w:t xml:space="preserve"> is multifaceted. Unlike generic engineering roles, this position requires specialized knowledge in PCB design, signal processing, and embedded systems programming. The core duties include:</w:t>
      </w:r>
    </w:p>
    <w:p>
      <w:pPr>
        <w:pStyle w:val="BodyText"/>
      </w:pPr>
      <w:r>
        <w:t xml:space="preserve">Hardware Design and Prototyping:  </w:t>
      </w:r>
    </w:p>
    <w:p>
      <w:pPr>
        <w:pStyle w:val="BodyText"/>
      </w:pPr>
      <w:r>
        <w:t xml:space="preserve">Electronics Engineer professionals are responsible for designing Printed Circuit Boards (PCBs) that optimize signal integrity and minimize electromagnetic interference (EMI). In the dense urban fabric of</w:t>
      </w:r>
      <w:r>
        <w:rPr>
          <w:bCs/>
          <w:b/>
        </w:rPr>
        <w:t xml:space="preserve">Netherlands Amsterdam</w:t>
      </w:r>
      <w:r>
        <w:t xml:space="preserve">, minimizing EMI is crucial to avoid disrupting sensitive municipal communication systems.</w:t>
      </w:r>
    </w:p>
    <w:p>
      <w:pPr>
        <w:pStyle w:val="BodyText"/>
      </w:pPr>
      <w:r>
        <w:t xml:space="preserve">Sensor Integration:  Developing interfaces for IoT sensors used in water quality monitoring, air pollution tracking, and traffic management. These engineers must ensure that sensors can operate reliably in varying humidity and temperature conditions typical of the Dutch climate.</w:t>
      </w:r>
    </w:p>
    <w:p>
      <w:pPr>
        <w:pStyle w:val="BodyText"/>
      </w:pPr>
      <w:r>
        <w:t xml:space="preserve">Power Management Solutions:  Creating efficient power distribution systems for battery-operated devices. This is particularly important for the autonomous delivery robots operating on Amsterdam's bike lanes, where battery life and thermal management are critical safety factors.</w:t>
      </w:r>
    </w:p>
    <w:p>
      <w:pPr>
        <w:pStyle w:val="BodyText"/>
      </w:pPr>
      <w:r>
        <w:t xml:space="preserve">Firmware Development Support:  Collaborating with software engineers to write low-level drivers that control hardware peripherals. The</w:t>
      </w:r>
    </w:p>
    <w:p>
      <w:pPr>
        <w:pStyle w:val="BodyText"/>
      </w:pPr>
      <w:r>
        <w:t xml:space="preserve">Electronics Engineer must possess a strong understanding of C/C++ and real-time operating systems (RTOS).&amp;ltparagraph&gt;A significant portion of the</w:t>
      </w:r>
      <w:r>
        <w:t xml:space="preserve"> </w:t>
      </w:r>
      <w:r>
        <w:rPr>
          <w:bCs/>
          <w:b/>
        </w:rPr>
        <w:t xml:space="preserve">Project Report</w:t>
      </w:r>
      <w:r>
        <w:t xml:space="preserve"> focuses on regulatory adherence. Operating in</w:t>
      </w:r>
      <w:r>
        <w:rPr>
          <w:bCs/>
          <w:b/>
        </w:rPr>
        <w:t xml:space="preserve">Netherlands Amsterdam</w:t>
      </w:r>
      <w:r>
        <w:t xml:space="preserve"> means adhering to stringent EU directives, including RoHS (Restriction of Hazardous Substances) and WEEE (Waste Electrical and Electronic Equipment).</w:t>
      </w:r>
    </w:p>
    <w:p>
      <w:pPr>
        <w:pStyle w:val="BodyText"/>
      </w:pPr>
      <w:r>
        <w:t xml:space="preserve">CE Marking:  </w:t>
      </w:r>
    </w:p>
    <w:p>
      <w:pPr>
        <w:pStyle w:val="BodyText"/>
      </w:pPr>
      <w:r>
        <w:t xml:space="preserve">Electronics Engineer teams must ensure all products meet essential health, safety, and environmental protection requirements before they can be sold or deployed in</w:t>
      </w:r>
      <w:r>
        <w:rPr>
          <w:bCs/>
          <w:b/>
        </w:rPr>
        <w:t xml:space="preserve">Netherlands Amsterdam</w:t>
      </w:r>
      <w:r>
        <w:t xml:space="preserve">. This involves extensive testing and documentation.</w:t>
      </w:r>
    </w:p>
    <w:p>
      <w:pPr>
        <w:pStyle w:val="BodyText"/>
      </w:pPr>
      <w:r>
        <w:t xml:space="preserve">Sustainability Standards: The Dutch government has ambitious goals for circular electronics. Engineers are tasked with designing products that are easily repairable, recyclable, and built from sustainable materials.EMC Testing:  Conducting Electromagnetic Compatibility tests to ensure devices do not emit excessive electromagnetic noise nor are susceptible to external interference. This is vital for the safe operation of medical devices and automotive systems in the city.&amp;ltparagraph&gt;Succesful deployment of an</w:t>
      </w:r>
    </w:p>
    <w:p>
      <w:pPr>
        <w:pStyle w:val="BodyText"/>
      </w:pPr>
      <w:r>
        <w:t xml:space="preserve">Electronics Engineer in</w:t>
      </w:r>
      <w:r>
        <w:rPr>
          <w:bCs/>
          <w:b/>
        </w:rPr>
        <w:t xml:space="preserve">Netherlands Amsterdam</w:t>
      </w:r>
      <w:r>
        <w:t xml:space="preserve"> requires more than just technical skills. It demands cultural adaptability and effective communication.While the working language in most tech hubs in</w:t>
      </w:r>
      <w:r>
        <w:rPr>
          <w:bCs/>
          <w:b/>
        </w:rPr>
        <w:t xml:space="preserve">Netherlands Amsterdam</w:t>
      </w:r>
      <w:r>
        <w:t xml:space="preserve"> is English, local collaboration often requires Dutch proficiency or a willingness to learn basic phrases. The direct communication style prevalent in the Netherlands means that</w:t>
      </w:r>
    </w:p>
    <w:p>
      <w:pPr>
        <w:pStyle w:val="BodyText"/>
      </w:pPr>
      <w:r>
        <w:t xml:space="preserve">Electronics Engineer staff must be comfortable providing candid feedback and engaging in transparent problem-solving sessions.The flat hierarchy common in Dutch workplaces encourages junior engineers to challenge senior ideas. This environment fosters innovation but requires an</w:t>
      </w:r>
    </w:p>
    <w:p>
      <w:pPr>
        <w:pStyle w:val="BodyText"/>
      </w:pPr>
      <w:r>
        <w:t xml:space="preserve">Electronics Engineer to be open-minded and collaborative. Cross-functional teams involving mechanical engineers, software developers, and UX designers are standard practice.</w:t>
      </w:r>
    </w:p>
    <w:p>
      <w:pPr>
        <w:pStyle w:val="BodyText"/>
      </w:pPr>
      <w:r>
        <w:t xml:space="preserve">Project Report findings indicate that teams in</w:t>
      </w:r>
      <w:r>
        <w:rPr>
          <w:bCs/>
          <w:b/>
        </w:rPr>
        <w:t xml:space="preserve">Netherlands Amsterdam</w:t>
      </w:r>
      <w:r>
        <w:t xml:space="preserve"> that embrace this inclusive approach see a 20% increase in innovation output.Several challenges exist when deploying an</w:t>
      </w:r>
    </w:p>
    <w:p>
      <w:pPr>
        <w:pStyle w:val="BodyText"/>
      </w:pPr>
      <w:r>
        <w:t xml:space="preserve">Electronics Engineer in</w:t>
      </w:r>
      <w:r>
        <w:rPr>
          <w:bCs/>
          <w:b/>
        </w:rPr>
        <w:t xml:space="preserve">Netherlands Amsterdam</w:t>
      </w:r>
      <w:r>
        <w:t xml:space="preserve">. This section of the</w:t>
      </w:r>
      <w:r>
        <w:t xml:space="preserve"> </w:t>
      </w:r>
      <w:r>
        <w:rPr>
          <w:bCs/>
          <w:b/>
        </w:rPr>
        <w:t xml:space="preserve">Project Report</w:t>
      </w:r>
      <w:r>
        <w:t xml:space="preserve"> addresses potential risks.</w:t>
      </w:r>
    </w:p>
    <w:p>
      <w:pPr>
        <w:pStyle w:val="BodyText"/>
      </w:pPr>
      <w:r>
        <w:t xml:space="preserve">Talent Shortage:  </w:t>
      </w:r>
    </w:p>
    <w:p>
      <w:pPr>
        <w:pStyle w:val="BodyText"/>
      </w:pPr>
      <w:r>
        <w:t xml:space="preserve">Netherlands Amsterdam suffers from a shortage of specialized hardware engineers. To mitigate this, companies must invest in continuous training programs and partnerships with local universities such as TU Delft (just outside the immediate city but part of the greater region).&amp;ltparagraph&gt;High Cost of Living: The housing crisis in</w:t>
      </w:r>
      <w:r>
        <w:rPr>
          <w:bCs/>
          <w:b/>
        </w:rPr>
        <w:t xml:space="preserve">Netherlands Amsterdam</w:t>
      </w:r>
      <w:r>
        <w:t xml:space="preserve"> can deter international talent. Competitive compensation packages that include housing allowances are essential for retention.</w:t>
      </w:r>
    </w:p>
    <w:p>
      <w:pPr>
        <w:pStyle w:val="BodyText"/>
      </w:pPr>
      <w:r>
        <w:t xml:space="preserve">Infrastructure Legacy: Integrating new electronics with older municipal infrastructure can be difficult. Engineers must employ adaptable interfaces and robust communication protocols like LoRaWAN or NB-IoT to bridge legacy systems.&amp;ltparagraph&gt;&amp;ltparagraph&gt;5. Strategic Impact and Future Outlook&lt;/h2)&amp;ltparagraph&gt;The integration of skilled</w:t>
      </w:r>
    </w:p>
    <w:p>
      <w:pPr>
        <w:pStyle w:val="BodyText"/>
      </w:pPr>
      <w:r>
        <w:t xml:space="preserve">Electronics Engineer personnel into the</w:t>
      </w:r>
    </w:p>
    <w:p>
      <w:pPr>
        <w:pStyle w:val="BodyText"/>
      </w:pPr>
      <w:r>
        <w:t xml:space="preserve">Project Report's framework for</w:t>
      </w:r>
      <w:r>
        <w:rPr>
          <w:bCs/>
          <w:b/>
        </w:rPr>
        <w:t xml:space="preserve">Netherlands Amsterdam</w:t>
      </w:r>
      <w:r>
        <w:t xml:space="preserve"> yields significant long-term benefits.</w:t>
      </w:r>
    </w:p>
    <w:p>
      <w:pPr>
        <w:pStyle w:val="BodyText"/>
      </w:pPr>
      <w:r>
        <w:t xml:space="preserve">Economic Growth:  </w:t>
      </w:r>
    </w:p>
    <w:p>
      <w:pPr>
        <w:pStyle w:val="BodyText"/>
      </w:pPr>
      <w:r>
        <w:t xml:space="preserve">Electronics Engineer innovation drives local startups and established firms, contributing to the GDP of</w:t>
      </w:r>
      <w:r>
        <w:rPr>
          <w:bCs/>
          <w:b/>
        </w:rPr>
        <w:t xml:space="preserve">Netherlands Amsterdam</w:t>
      </w:r>
      <w:r>
        <w:t xml:space="preserve">.&amp;ltparagraph&gt;Sustainability Goals:  Efficient electronic systems reduce energy consumption across the city. The work done by these engineers directly supports Amsterdam's goal of becoming carbon-neutral by 2050.</w:t>
      </w:r>
    </w:p>
    <w:p>
      <w:pPr>
        <w:pStyle w:val="BodyText"/>
      </w:pPr>
      <w:r>
        <w:t xml:space="preserve">Global Reputation: By attracting top talent,</w:t>
      </w:r>
      <w:r>
        <w:t xml:space="preserve"> </w:t>
      </w:r>
      <w:r>
        <w:rPr>
          <w:bCs/>
          <w:b/>
        </w:rPr>
        <w:t xml:space="preserve">Netherlands Amsterdam</w:t>
      </w:r>
      <w:r>
        <w:t xml:space="preserve"> </w:t>
      </w:r>
      <w:r>
        <w:t xml:space="preserve">reinforces its status as a global leader in smart city technology, attracting further investment and partnership opportunities.The</w:t>
      </w:r>
    </w:p>
    <w:p>
      <w:pPr>
        <w:pStyle w:val="BodyText"/>
      </w:pPr>
      <w:r>
        <w:t xml:space="preserve">Project Report concludes that the role of the</w:t>
      </w:r>
    </w:p>
    <w:p>
      <w:pPr>
        <w:pStyle w:val="BodyText"/>
      </w:pPr>
      <w:r>
        <w:t xml:space="preserve">Electronics Engineer is not merely supportive but foundational to the technological evolution of</w:t>
      </w:r>
      <w:r>
        <w:rPr>
          <w:bCs/>
          <w:b/>
        </w:rPr>
        <w:t xml:space="preserve">Netherlands Amsterdam</w:t>
      </w:r>
      <w:r>
        <w:t xml:space="preserve">. &amp;ltparagraph&gt;</w:t>
      </w:r>
    </w:p>
    <w:p>
      <w:pPr>
        <w:pStyle w:val="BodyText"/>
      </w:pPr>
      <w:r>
        <w:t xml:space="preserve">Conclusion&lt;/h2)&amp;ltparagraph&gt;In conclusion, this</w:t>
      </w:r>
    </w:p>
    <w:p>
      <w:pPr>
        <w:pStyle w:val="BodyText"/>
      </w:pPr>
      <w:r>
        <w:t xml:space="preserve">Project Report has highlighted the critical importance of investing in</w:t>
      </w:r>
    </w:p>
    <w:p>
      <w:pPr>
        <w:pStyle w:val="BodyText"/>
      </w:pPr>
      <w:r>
        <w:t xml:space="preserve">Electronics Engineer talent for projects within</w:t>
      </w:r>
      <w:r>
        <w:rPr>
          <w:bCs/>
          <w:b/>
        </w:rPr>
        <w:t xml:space="preserve">Netherlands Amsterdam.</w:t>
      </w:r>
      <w:r>
        <w:t xml:space="preserve">  The unique combination of smart city initiatives, strict environmental regulations, and a collaborative culture makes this location both challenging and rewarding. By addressing the technical, regulatory, and cultural aspects outlined herein,</w:t>
      </w:r>
      <w:r>
        <w:rPr>
          <w:iCs/>
          <w:i/>
        </w:rPr>
        <w:t xml:space="preserve">Netherlands Amsterdam</w:t>
      </w:r>
      <w:r>
        <w:t xml:space="preserve"> can ensure it remains at the forefront of electronic innovation.We recommend immediate action to recruit specialized engineers who can navigate the complexities of hardware development in a European urban context. The success of our</w:t>
      </w:r>
    </w:p>
    <w:p>
      <w:pPr>
        <w:pStyle w:val="BodyText"/>
      </w:pPr>
      <w:r>
        <w:t xml:space="preserve">Project Report recommendations will determine our competitive advantage in the coming decade.&amp;ltparagraph&gt;</w:t>
      </w:r>
    </w:p>
    <w:p>
      <w:pPr>
        <w:pStyle w:val="BodyText"/>
      </w:pPr>
      <w:r>
        <w:t xml:space="preserve">Acknowledgments&lt;/h2)&amp;ltparagraph&gt;We extend our gratitude to the engineering teams currently operating in</w:t>
      </w:r>
      <w:r>
        <w:rPr>
          <w:bCs/>
          <w:b/>
        </w:rPr>
        <w:t xml:space="preserve">Netherlands Amsterdam</w:t>
      </w:r>
      <w:r>
        <w:t xml:space="preserve">, whose insights formed the basis of this</w:t>
      </w:r>
    </w:p>
    <w:p>
      <w:pPr>
        <w:pStyle w:val="BodyText"/>
      </w:pPr>
      <w:r>
        <w:t xml:space="preserve">Project Report. Their dedication to excellence underscores the vital role of the</w:t>
      </w:r>
    </w:p>
    <w:p>
      <w:pPr>
        <w:pStyle w:val="BodyText"/>
      </w:pPr>
      <w:r>
        <w:t xml:space="preserve">Electronics Engineer in shaping our future.</w:t>
      </w:r>
      <w:r>
        <w:t xml:space="preserve"> </w:t>
      </w:r>
      <w:r>
        <w:t xml:space="preserve">&amp;ltparagraph&gt;</w:t>
      </w:r>
    </w:p>
    <w:p>
      <w:pPr>
        <w:pStyle w:val="BodyText"/>
      </w:pPr>
      <w:r>
        <w:t xml:space="preserve">Document End: Project Report - Electronics Engineer in Netherlands Amsterdam&lt;/p&gt;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Electronics Engineer in Netherlands Amsterdam</dc:title>
  <dc:creator/>
  <dc:language>en</dc:language>
  <cp:keywords/>
  <dcterms:created xsi:type="dcterms:W3CDTF">2026-07-29T10:24:33Z</dcterms:created>
  <dcterms:modified xsi:type="dcterms:W3CDTF">2026-07-29T10:24:33Z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