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Deployment</w:t>
      </w:r>
      <w:r>
        <w:t xml:space="preserve"> </w:t>
      </w:r>
      <w:r>
        <w:t xml:space="preserve">in</w:t>
      </w:r>
      <w:r>
        <w:t xml:space="preserve"> </w:t>
      </w:r>
      <w:r>
        <w:t xml:space="preserve">Spain</w:t>
      </w:r>
      <w:r>
        <w:t xml:space="preserve"> </w:t>
      </w:r>
      <w:r>
        <w:t xml:space="preserve">Madrid</w:t>
      </w:r>
    </w:p>
    <w:bookmarkStart w:id="29" w:name="X1f8112782211e5616a846849f990b33d61d03f3"/>
    <w:p>
      <w:pPr>
        <w:pStyle w:val="Heading1"/>
      </w:pPr>
      <w:r>
        <w:t xml:space="preserve">Strategic Project Report: Integration of Senior Electronics Engineer Resources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t xml:space="preserve">From:</w:t>
      </w:r>
    </w:p>
    <w:p>
      <w:pPr>
        <w:pStyle w:val="BodyText"/>
      </w:pPr>
      <w:r>
        <w:t xml:space="preserve">Subject: Critical Infrastructure and R&amp;D Expansion via Electronics Engineer Hiring in Spain Madrid</w:t>
      </w:r>
      <w:r>
        <w:br/>
      </w:r>
      <w:r>
        <w:br/>
      </w:r>
      <w:r>
        <w:t xml:space="preserve">This document serves as a comprehensive</w:t>
      </w:r>
      <w:r>
        <w:t xml:space="preserve"> </w:t>
      </w:r>
      <w:r>
        <w:rPr>
          <w:bCs/>
          <w:b/>
        </w:rPr>
        <w:t xml:space="preserve">Project Report</w:t>
      </w:r>
      <w:r>
        <w:t xml:space="preserve"> </w:t>
      </w:r>
      <w:r>
        <w:t xml:space="preserve">detailing the strategic necessity, operational framework, and expected outcomes of deploying specialized engineering talent within our newly established hub. The primary focus is on the acquisition and integration of an experienced</w:t>
      </w:r>
      <w:r>
        <w:t xml:space="preserve"> </w:t>
      </w:r>
      <w:r>
        <w:rPr>
          <w:bCs/>
          <w:b/>
        </w:rPr>
        <w:t xml:space="preserve">Electronics Engineer</w:t>
      </w:r>
      <w:r>
        <w:t xml:space="preserve">. This role is pivotal to our operations in</w:t>
      </w:r>
      <w:r>
        <w:t xml:space="preserve"> </w:t>
      </w:r>
      <w:r>
        <w:t xml:space="preserve">Spain Madrid</w:t>
      </w:r>
      <w:r>
        <w:t xml:space="preserve">, a city recognized globally for its technological innovation, industrial heritage, and strategic position within the European Union. By leveraging the robust technical ecosystem of Madrid, we aim to accelerate product development cycles and ensure compliance with rigorous European electronic standards.</w:t>
      </w:r>
    </w:p>
    <w:bookmarkStart w:id="20" w:name="introduction-and-strategic-context"/>
    <w:p>
      <w:pPr>
        <w:pStyle w:val="Heading2"/>
      </w:pPr>
      <w:r>
        <w:t xml:space="preserve">1. Introduction and Strategic Context</w:t>
      </w:r>
    </w:p>
    <w:p>
      <w:pPr>
        <w:pStyle w:val="FirstParagraph"/>
      </w:pPr>
      <w:r>
        <w:t xml:space="preserve">In the contemporary landscape of global technology, the ability to rapidly prototype, test, and deploy electronic hardware is a competitive differentiator. Our company has identified a significant gap in our current R&amp;D capabilities regarding advanced circuit design and embedded systems integration. To address this, we have initiated a project to hire a dedicated</w:t>
      </w:r>
      <w:r>
        <w:t xml:space="preserve"> </w:t>
      </w:r>
      <w:r>
        <w:rPr>
          <w:bCs/>
          <w:b/>
        </w:rPr>
        <w:t xml:space="preserve">Electronics Engineer</w:t>
      </w:r>
      <w:r>
        <w:t xml:space="preserve">. This decision is not merely staffing-based but represents a strategic expansion into the vibrant tech hub of</w:t>
      </w:r>
      <w:r>
        <w:t xml:space="preserve"> </w:t>
      </w:r>
      <w:r>
        <w:t xml:space="preserve">Spain Madrid</w:t>
      </w:r>
      <w:r>
        <w:t xml:space="preserve">.</w:t>
      </w:r>
    </w:p>
    <w:p>
      <w:pPr>
        <w:pStyle w:val="BodyText"/>
      </w:pPr>
      <w:r>
        <w:t xml:space="preserve">Spain Madrid</w:t>
      </w:r>
      <w:r>
        <w:t xml:space="preserve"> </w:t>
      </w:r>
      <w:r>
        <w:t xml:space="preserve">has emerged as a premier destination for engineering talent, driven by its strong universities, growing startup ecosystem, and central location within Europe. The city offers a unique blend of traditional manufacturing excellence and cutting-edge digital innovation. By anchoring our operations in</w:t>
      </w:r>
      <w:r>
        <w:t xml:space="preserve"> </w:t>
      </w:r>
      <w:r>
        <w:t xml:space="preserve">Spain Madrid</w:t>
      </w:r>
      <w:r>
        <w:t xml:space="preserve">, we gain access to a pool of highly skilled engineers who are well-versed in the latest developments in IoT (Internet of Things), renewable energy systems, and consumer electronics.</w:t>
      </w:r>
    </w:p>
    <w:bookmarkEnd w:id="20"/>
    <w:bookmarkStart w:id="21" w:name="role-definition-the-electronics-engineer"/>
    <w:p>
      <w:pPr>
        <w:pStyle w:val="Heading2"/>
      </w:pPr>
      <w:r>
        <w:t xml:space="preserve">2. Role Definition: The Electronics Engineer</w:t>
      </w:r>
    </w:p>
    <w:p>
      <w:pPr>
        <w:pStyle w:val="FirstParagraph"/>
      </w:pPr>
      <w:r>
        <w:t xml:space="preserve">The core objective of this phase is to onboard an</w:t>
      </w:r>
      <w:r>
        <w:t xml:space="preserve"> </w:t>
      </w:r>
      <w:r>
        <w:rPr>
          <w:bCs/>
          <w:b/>
        </w:rPr>
        <w:t xml:space="preserve">Electronics Engineer</w:t>
      </w:r>
      <w:r>
        <w:t xml:space="preserve"> </w:t>
      </w:r>
      <w:r>
        <w:t xml:space="preserve">who possesses a robust academic background and practical industry experience. The specific responsibilities assigned to this role are critical to the success of our projects and include:</w:t>
      </w:r>
    </w:p>
    <w:p>
      <w:pPr>
        <w:numPr>
          <w:ilvl w:val="0"/>
          <w:numId w:val="1001"/>
        </w:numPr>
        <w:pStyle w:val="Compact"/>
      </w:pPr>
      <w:r>
        <w:rPr>
          <w:bCs/>
          <w:b/>
        </w:rPr>
        <w:t xml:space="preserve">Circuit Design and Simulation:</w:t>
      </w:r>
    </w:p>
    <w:p>
      <w:pPr>
        <w:numPr>
          <w:ilvl w:val="0"/>
          <w:numId w:val="1001"/>
        </w:numPr>
        <w:pStyle w:val="Compact"/>
      </w:pPr>
      <w:r>
        <w:rPr>
          <w:bCs/>
          <w:b/>
        </w:rPr>
        <w:t xml:space="preserve">Firmware Integration:</w:t>
      </w:r>
    </w:p>
    <w:p>
      <w:pPr>
        <w:numPr>
          <w:ilvl w:val="0"/>
          <w:numId w:val="1001"/>
        </w:numPr>
        <w:pStyle w:val="Compact"/>
      </w:pPr>
      <w:r>
        <w:rPr>
          <w:bCs/>
          <w:b/>
        </w:rPr>
        <w:t xml:space="preserve">Rigorous Testing and Validation:</w:t>
      </w:r>
      <w:r>
        <w:t xml:space="preserve">In line with ISO standards prevalent in</w:t>
      </w:r>
      <w:r>
        <w:t xml:space="preserve"> </w:t>
      </w:r>
      <w:r>
        <w:t xml:space="preserve">Spain Madrid</w:t>
      </w:r>
      <w:r>
        <w:t xml:space="preserve">, the engineer must conduct extensive thermal analysis, signal integrity tests, and electromagnetic compatibility (EMC) checks. This step is crucial for ensuring product reliability and safety.</w:t>
      </w:r>
    </w:p>
    <w:p>
      <w:pPr>
        <w:numPr>
          <w:ilvl w:val="0"/>
          <w:numId w:val="1001"/>
        </w:numPr>
        <w:pStyle w:val="Compact"/>
      </w:pPr>
      <w:r>
        <w:rPr>
          <w:bCs/>
          <w:b/>
        </w:rPr>
        <w:t xml:space="preserve">Supply Chain Collaboration:</w:t>
      </w:r>
      <w:r>
        <w:t xml:space="preserve">The engineer will work closely with procurement teams to select components that are readily available in the European market, mitigating supply chain risks often associated with global shipping delays.</w:t>
      </w:r>
    </w:p>
    <w:bookmarkEnd w:id="21"/>
    <w:bookmarkStart w:id="25" w:name="X268571b14e98422565815baf96d29dec9a9ad86"/>
    <w:p>
      <w:pPr>
        <w:pStyle w:val="Heading2"/>
      </w:pPr>
      <w:r>
        <w:t xml:space="preserve">3. Market Analysis: The Advantages of Spain Madrid</w:t>
      </w:r>
    </w:p>
    <w:p>
      <w:pPr>
        <w:pStyle w:val="FirstParagraph"/>
      </w:pPr>
      <w:r>
        <w:t xml:space="preserve">The choice of location is as critical as the role itself.</w:t>
      </w:r>
      <w:r>
        <w:t xml:space="preserve"> </w:t>
      </w:r>
      <w:r>
        <w:t xml:space="preserve">Spain Madrid</w:t>
      </w:r>
    </w:p>
    <w:bookmarkStart w:id="22" w:name="talent-availability-and-quality"/>
    <w:p>
      <w:pPr>
        <w:pStyle w:val="Heading3"/>
      </w:pPr>
      <w:r>
        <w:t xml:space="preserve">3.1 Talent Availability and Quality</w:t>
      </w:r>
    </w:p>
    <w:p>
      <w:pPr>
        <w:pStyle w:val="FirstParagraph"/>
      </w:pPr>
      <w:r>
        <w:t xml:space="preserve">Madrid is home to several prestigious technical universities, including the Universidad Politécnica de Madrid (UPM). These institutions produce graduates who are highly proficient in electronics, telecommunications, and computer engineering. Hiring an</w:t>
      </w:r>
      <w:r>
        <w:t xml:space="preserve"> </w:t>
      </w:r>
      <w:r>
        <w:rPr>
          <w:bCs/>
          <w:b/>
        </w:rPr>
        <w:t xml:space="preserve">Electronics Engineer</w:t>
      </w:r>
    </w:p>
    <w:bookmarkEnd w:id="22"/>
    <w:bookmarkStart w:id="23" w:name="economic-incentives"/>
    <w:p>
      <w:pPr>
        <w:pStyle w:val="Heading3"/>
      </w:pPr>
      <w:r>
        <w:t xml:space="preserve">3.2 Economic Incentives</w:t>
      </w:r>
    </w:p>
    <w:p>
      <w:pPr>
        <w:pStyle w:val="FirstParagraph"/>
      </w:pPr>
      <w:r>
        <w:t xml:space="preserve">The Spanish government offers various tax incentives for hiring skilled technical personnel, particularly in regions focusing on digital transformation. Furthermore, the cost of living in Madrid, while rising, remains competitive compared to other major European tech hubs like Berlin or Amsterdam. This allows us to offer attractive compensation packages to our</w:t>
      </w:r>
      <w:r>
        <w:t xml:space="preserve"> </w:t>
      </w:r>
      <w:r>
        <w:rPr>
          <w:bCs/>
          <w:b/>
        </w:rPr>
        <w:t xml:space="preserve">Electronics Engineer</w:t>
      </w:r>
    </w:p>
    <w:bookmarkEnd w:id="23"/>
    <w:bookmarkStart w:id="24" w:name="infrastructure-and-connectivity"/>
    <w:p>
      <w:pPr>
        <w:pStyle w:val="Heading3"/>
      </w:pPr>
      <w:r>
        <w:t xml:space="preserve">3.3 Infrastructure and Connectivity</w:t>
      </w:r>
    </w:p>
    <w:p>
      <w:pPr>
        <w:pStyle w:val="FirstParagraph"/>
      </w:pPr>
      <w:r>
        <w:t xml:space="preserve">Spain Madrid</w:t>
      </w:r>
      <w:r>
        <w:t xml:space="preserve">Electronics Engineer</w:t>
      </w:r>
    </w:p>
    <w:bookmarkEnd w:id="24"/>
    <w:bookmarkEnd w:id="25"/>
    <w:bookmarkStart w:id="26" w:name="implementation-timeline"/>
    <w:p>
      <w:pPr>
        <w:pStyle w:val="Heading2"/>
      </w:pPr>
      <w:r>
        <w:t xml:space="preserve">4. Implementation Timeline</w:t>
      </w:r>
    </w:p>
    <w:p>
      <w:pPr>
        <w:pStyle w:val="FirstParagraph"/>
      </w:pPr>
      <w:r>
        <w:t xml:space="preserve">The following timeline outlines the key milestones for integrating the new hire into our workflow in Madrid:</w:t>
      </w:r>
    </w:p>
    <w:p>
      <w:pPr>
        <w:pStyle w:val="BodyText"/>
      </w:pPr>
      <w:r>
        <w:rPr>
          <w:bCs/>
          <w:b/>
        </w:rPr>
        <w:t xml:space="preserve">Milestone</w:t>
      </w:r>
    </w:p>
    <w:p>
      <w:pPr>
        <w:pStyle w:val="BodyText"/>
      </w:pPr>
      <w:r>
        <w:rPr>
          <w:bCs/>
          <w:b/>
        </w:rPr>
        <w:t xml:space="preserve">Description</w:t>
      </w:r>
    </w:p>
    <w:p>
      <w:pPr>
        <w:pStyle w:val="BodyText"/>
      </w:pPr>
      <w:r>
        <w:rPr>
          <w:bCs/>
          <w:b/>
        </w:rPr>
        <w:t xml:space="preserve">Timeline</w:t>
      </w:r>
    </w:p>
    <w:p>
      <w:pPr>
        <w:pStyle w:val="BodyText"/>
      </w:pPr>
      <w:r>
        <w:t xml:space="preserve">&gt;</w:t>
      </w:r>
    </w:p>
    <w:p>
      <w:pPr>
        <w:pStyle w:val="BodyText"/>
      </w:pPr>
      <w:r>
        <w:t xml:space="preserve">Job Posting and Recruitment Launch in Madrid Region. Focus on attracting an experienced Electronics Engineer.</w:t>
      </w:r>
    </w:p>
    <w:p>
      <w:pPr>
        <w:pStyle w:val="BodyText"/>
      </w:pPr>
      <w:r>
        <w:t xml:space="preserve">0-1 Month</w:t>
      </w:r>
    </w:p>
    <w:p>
      <w:pPr>
        <w:pStyle w:val="BodyText"/>
      </w:pPr>
      <w:r>
        <w:t xml:space="preserve">&gt;Tr4&gt;&gt;Technical Interviews and Practical Assessments. Candidates will be evaluated on circuit design skills relevant to our specific product line.</w:t>
      </w:r>
    </w:p>
    <w:p>
      <w:pPr>
        <w:pStyle w:val="BodyText"/>
      </w:pPr>
      <w:r>
        <w:rPr>
          <w:bCs/>
          <w:b/>
        </w:rPr>
        <w:t xml:space="preserve">Timeline</w:t>
      </w:r>
    </w:p>
    <w:p>
      <w:pPr>
        <w:pStyle w:val="BodyText"/>
      </w:pPr>
      <w:r>
        <w:t xml:space="preserve">&gt;Offer Negotiation and Legal Compliance in Spain Madrid. Ensuring adherence to local labor laws for the Electronics Engineer role.</w:t>
      </w:r>
    </w:p>
    <w:p>
      <w:pPr>
        <w:pStyle w:val="BodyText"/>
      </w:pPr>
      <w:r>
        <w:t xml:space="preserve">Onboarding and Hardware Setup. Provision of workstations, design software licenses, and access to prototyping labs in Madrid.</w:t>
      </w:r>
    </w:p>
    <w:p>
      <w:pPr>
        <w:pStyle w:val="BodyText"/>
      </w:pPr>
      <w:r>
        <w:t xml:space="preserve">&gt;Initial Project Assignment. The Electronics Engineer begins work on the primary R&amp;D module.</w:t>
      </w:r>
    </w:p>
    <w:bookmarkEnd w:id="26"/>
    <w:bookmarkStart w:id="27" w:name="risk-management-and-mitigation"/>
    <w:p>
      <w:pPr>
        <w:pStyle w:val="Heading2"/>
      </w:pPr>
      <w:r>
        <w:t xml:space="preserve">5. Risk Management and Mitigation</w:t>
      </w:r>
    </w:p>
    <w:p>
      <w:pPr>
        <w:pStyle w:val="FirstParagraph"/>
      </w:pPr>
      <w:r>
        <w:rPr>
          <w:bCs/>
          <w:b/>
        </w:rPr>
        <w:t xml:space="preserve">Bureaucratic Delays:</w:t>
      </w:r>
    </w:p>
    <w:p>
      <w:pPr>
        <w:pStyle w:val="BodyText"/>
      </w:pPr>
      <w:r>
        <w:t xml:space="preserve">Talent Retention:</w:t>
      </w:r>
    </w:p>
    <w:p>
      <w:pPr>
        <w:pStyle w:val="BodyText"/>
      </w:pPr>
      <w:r>
        <w:t xml:space="preserve">The demand for skilled engineers in Spain Madrid is high. To retain our Electronics Engineer, we offer a competitive benefits package, opportunities for professional development through European tech conferences, and a clear career progression path within our global organization.</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Project Report</w:t>
      </w:r>
      <w:r>
        <w:t xml:space="preserve">Spain Madrid. By hiring a dedicated</w:t>
      </w:r>
    </w:p>
    <w:p>
      <w:pPr>
        <w:pStyle w:val="BodyText"/>
      </w:pPr>
      <w:r>
        <w:t xml:space="preserve">Electronics Engineer, we not only fill a critical technical gap but also position ourselves at the heart of Europe's technological innovation corridor. The combination of high-quality talent, favorable economic conditions, and robust infrastructure in Madrid provides an ideal environment for our engineering team to thrive. We anticipate that this investment will yield significant returns through accelerated product development and enhanced quality standards, solidifying our competitive edge in the global market.</w:t>
      </w:r>
    </w:p>
    <w:p>
      <w:pPr>
        <w:pStyle w:val="BodyText"/>
      </w:pPr>
      <w:r>
        <w:t xml:space="preserve">It is recommended that the executive board approves the immediate allocation of funds for recruitment and onboarding costs to ensure we capitalize on current talent availability 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Deployment in Spain Madrid</dc:title>
  <dc:creator/>
  <dc:language>en</dc:language>
  <cp:keywords/>
  <dcterms:created xsi:type="dcterms:W3CDTF">2026-07-29T19:45:39Z</dcterms:created>
  <dcterms:modified xsi:type="dcterms:W3CDTF">2026-07-29T19:45:39Z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