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f1f5031122f0890be8a8cd2e27a0d05647f1843"/>
    <w:p>
      <w:pPr>
        <w:pStyle w:val="Heading1"/>
      </w:pPr>
      <w:r>
        <w:t xml:space="preserve">Strategic Project Report on the Deployment and Impact of Electronics Engineers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Planning Council, Technology Division</w:t>
      </w:r>
      <w:r>
        <w:br/>
      </w:r>
      <w:r>
        <w:rPr>
          <w:bCs/>
          <w:b/>
        </w:rPr>
        <w:t xml:space="preserve">From:</w:t>
      </w:r>
      <w:r>
        <w:t xml:space="preserve"> </w:t>
      </w:r>
      <w:r>
        <w:t xml:space="preserve">Infrastructure Development Unit</w:t>
      </w:r>
      <w:r>
        <w:br/>
      </w:r>
      <w:r>
        <w:rPr>
          <w:iCs/>
          <w:i/>
        </w:rPr>
        <w:t xml:space="preserve">This document outlines the critical role of the Electronics Engineer within the rapidly evolving technological landscape of Sri Lanka Colombo, analyzing current infrastructure needs, economic implications, and future projections for skilled technical deployment.</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Sri Lanka Colombo</w:t>
      </w:r>
      <w:r>
        <w:t xml:space="preserve"> </w:t>
      </w:r>
      <w:r>
        <w:t xml:space="preserve">has emerged not merely as the commercial capital but as the burgeoning technology hub of South Asia. This transformation is driven largely by the digitalization of public services, the expansion of telecommunications infrastructure, and a growing startup ecosystem. At the heart of this technological revolution is a specific professional entity: the</w:t>
      </w:r>
      <w:r>
        <w:t xml:space="preserve"> </w:t>
      </w:r>
      <w:r>
        <w:rPr>
          <w:bCs/>
          <w:b/>
        </w:rPr>
        <w:t xml:space="preserve">Electronics Engineer</w:t>
      </w:r>
      <w:r>
        <w:t xml:space="preserve">. This project report aims to evaluate how specialized engineering expertise in electronics directly correlates with national development goals in</w:t>
      </w:r>
      <w:r>
        <w:t xml:space="preserve"> </w:t>
      </w:r>
      <w:r>
        <w:rPr>
          <w:bCs/>
          <w:b/>
        </w:rPr>
        <w:t xml:space="preserve">Sri Lanka Colombo</w:t>
      </w:r>
      <w:r>
        <w:t xml:space="preserve">, identifying key areas where intervention and support are required to maximize efficiency and innovation.</w:t>
      </w:r>
    </w:p>
    <w:bookmarkEnd w:id="20"/>
    <w:bookmarkStart w:id="21" w:name="X6de368cc782ee76b3f92e632005919338b5a73e"/>
    <w:p>
      <w:pPr>
        <w:pStyle w:val="Heading2"/>
      </w:pPr>
      <w:r>
        <w:t xml:space="preserve">2. Contextual Background: The Technological Shift in Sri Lanka Colombo</w:t>
      </w:r>
    </w:p>
    <w:p>
      <w:pPr>
        <w:pStyle w:val="FirstParagraph"/>
      </w:pPr>
      <w:r>
        <w:rPr>
          <w:bCs/>
          <w:b/>
        </w:rPr>
        <w:t xml:space="preserve">Sri Lanka Colombo</w:t>
      </w:r>
      <w:r>
        <w:t xml:space="preserve"> </w:t>
      </w:r>
      <w:r>
        <w:t xml:space="preserve">stands at a crossroads of traditional economic reliance on agriculture and tourism, transitioning toward knowledge-based industries. The city’s infrastructure is undergoing a massive upgrade to accommodate smart city initiatives, including intelligent traffic management systems, automated waste collection protocols, and high-speed fiber optic networks. However, hardware installation is only half the equation; the maintenance, optimization, and innovation of these electronic systems require highly skilled personnel.</w:t>
      </w:r>
    </w:p>
    <w:p>
      <w:pPr>
        <w:pStyle w:val="BodyText"/>
      </w:pPr>
      <w:r>
        <w:t xml:space="preserve">The demand for an</w:t>
      </w:r>
      <w:r>
        <w:t xml:space="preserve"> </w:t>
      </w:r>
      <w:r>
        <w:rPr>
          <w:bCs/>
          <w:b/>
        </w:rPr>
        <w:t xml:space="preserve">Electronics Engineer</w:t>
      </w:r>
      <w:r>
        <w:t xml:space="preserve"> </w:t>
      </w:r>
      <w:r>
        <w:t xml:space="preserve">has shifted from purely industrial manufacturing contexts to broader applications involving embedded systems, IoT (Internet of Things) devices, renewable energy integration, and telecommunications. In</w:t>
      </w:r>
      <w:r>
        <w:t xml:space="preserve"> </w:t>
      </w:r>
      <w:r>
        <w:rPr>
          <w:bCs/>
          <w:b/>
        </w:rPr>
        <w:t xml:space="preserve">Sri Lanka Colombo</w:t>
      </w:r>
      <w:r>
        <w:t xml:space="preserve">, this shift is evident in the proliferation of fintech companies, health-tech startups, and government digital portals that rely on complex electronic architectures.</w:t>
      </w:r>
    </w:p>
    <w:bookmarkEnd w:id="21"/>
    <w:bookmarkStart w:id="22" w:name="X539e168aa85f77f60cb0f0d55664315ec9d715a"/>
    <w:p>
      <w:pPr>
        <w:pStyle w:val="Heading2"/>
      </w:pPr>
      <w:r>
        <w:t xml:space="preserve">3. Core Responsibilities and Technical Scope</w:t>
      </w:r>
    </w:p>
    <w:p>
      <w:pPr>
        <w:pStyle w:val="FirstParagraph"/>
      </w:pPr>
      <w:r>
        <w:t xml:space="preserve">To understand the value proposition, we must define the scope of work for an</w:t>
      </w:r>
      <w:r>
        <w:t xml:space="preserve"> </w:t>
      </w:r>
      <w:r>
        <w:rPr>
          <w:bCs/>
          <w:b/>
        </w:rPr>
        <w:t xml:space="preserve">Electronics Engineer</w:t>
      </w:r>
      <w:r>
        <w:t xml:space="preserve"> </w:t>
      </w:r>
      <w:r>
        <w:t xml:space="preserve">operating within</w:t>
      </w:r>
      <w:r>
        <w:t xml:space="preserve"> </w:t>
      </w:r>
      <w:r>
        <w:rPr>
          <w:bCs/>
          <w:b/>
        </w:rPr>
        <w:t xml:space="preserve">Sri Lanka Colombo</w:t>
      </w:r>
      <w:r>
        <w:t xml:space="preserve">. Unlike general electrical engineers who may focus on power distribution, electronics engineers specialize in circuits, microcontrollers, and signal processing. In this regional context, their responsibilities include:</w:t>
      </w:r>
    </w:p>
    <w:p>
      <w:pPr>
        <w:numPr>
          <w:ilvl w:val="0"/>
          <w:numId w:val="1001"/>
        </w:numPr>
        <w:pStyle w:val="Compact"/>
      </w:pPr>
      <w:r>
        <w:rPr>
          <w:bCs/>
          <w:b/>
        </w:rPr>
        <w:t xml:space="preserve">Circuit Design and Prototyping:</w:t>
      </w:r>
      <w:r>
        <w:t xml:space="preserve"> </w:t>
      </w:r>
      <w:r>
        <w:t xml:space="preserve">Developing custom circuit boards for local manufacturing needs, reducing reliance on imported finished goods.</w:t>
      </w:r>
    </w:p>
    <w:p>
      <w:pPr>
        <w:numPr>
          <w:ilvl w:val="0"/>
          <w:numId w:val="1001"/>
        </w:numPr>
        <w:pStyle w:val="Compact"/>
      </w:pPr>
      <w:r>
        <w:rPr>
          <w:bCs/>
          <w:b/>
        </w:rPr>
        <w:t xml:space="preserve">IoT Implementation:</w:t>
      </w:r>
      <w:r>
        <w:t xml:space="preserve"> </w:t>
      </w:r>
      <w:r>
        <w:t xml:space="preserve">Deploying sensors for smart agriculture monitoring in the Western Province and industrial automation in Colombo’s free trade zones.</w:t>
      </w:r>
    </w:p>
    <w:p>
      <w:pPr>
        <w:numPr>
          <w:ilvl w:val="0"/>
          <w:numId w:val="1001"/>
        </w:numPr>
        <w:pStyle w:val="Compact"/>
      </w:pPr>
      <w:r>
        <w:rPr>
          <w:bCs/>
          <w:b/>
        </w:rPr>
        <w:t xml:space="preserve">Renewable Energy Systems:</w:t>
      </w:r>
      <w:r>
        <w:t xml:space="preserve"> </w:t>
      </w:r>
      <w:r>
        <w:t xml:space="preserve">Designing and maintaining solar inverters and battery management systems, crucial for energy stability in</w:t>
      </w:r>
      <w:r>
        <w:t xml:space="preserve"> </w:t>
      </w:r>
      <w:r>
        <w:rPr>
          <w:bCs/>
          <w:b/>
        </w:rPr>
        <w:t xml:space="preserve">Sri Lanka Colombo</w:t>
      </w:r>
      <w:r>
        <w:t xml:space="preserve">.</w:t>
      </w:r>
    </w:p>
    <w:p>
      <w:pPr>
        <w:numPr>
          <w:ilvl w:val="0"/>
          <w:numId w:val="1001"/>
        </w:numPr>
        <w:pStyle w:val="Compact"/>
      </w:pPr>
      <w:r>
        <w:rPr>
          <w:bCs/>
          <w:b/>
        </w:rPr>
        <w:t xml:space="preserve">Telco Infrastructure Maintenance:</w:t>
      </w:r>
      <w:r>
        <w:t xml:space="preserve"> </w:t>
      </w:r>
      <w:r>
        <w:t xml:space="preserve">Ensuring the integrity of 4G/5G network nodes which are densely packed within the metropolitan area.</w:t>
      </w:r>
    </w:p>
    <w:bookmarkEnd w:id="22"/>
    <w:bookmarkStart w:id="23" w:name="economic-impact-and-market-analysis"/>
    <w:p>
      <w:pPr>
        <w:pStyle w:val="Heading2"/>
      </w:pPr>
      <w:r>
        <w:t xml:space="preserve">4. Economic Impact and Market Analysis</w:t>
      </w:r>
    </w:p>
    <w:p>
      <w:pPr>
        <w:pStyle w:val="FirstParagraph"/>
      </w:pPr>
      <w:r>
        <w:t xml:space="preserve">The presence of a robust cadre of</w:t>
      </w:r>
      <w:r>
        <w:t xml:space="preserve"> </w:t>
      </w:r>
      <w:r>
        <w:rPr>
          <w:bCs/>
          <w:b/>
        </w:rPr>
        <w:t xml:space="preserve">Electronics Engineers</w:t>
      </w:r>
      <w:r>
        <w:t xml:space="preserve"> </w:t>
      </w:r>
      <w:r>
        <w:t xml:space="preserve">in</w:t>
      </w:r>
      <w:r>
        <w:t xml:space="preserve"> </w:t>
      </w:r>
      <w:r>
        <w:rPr>
          <w:bCs/>
          <w:b/>
        </w:rPr>
        <w:t xml:space="preserve">Sri Lanka Colombo</w:t>
      </w:r>
      <w:r>
        <w:rPr>
          <w:bCs/>
          <w:b/>
        </w:rPr>
        <w:t xml:space="preserve">b189d663-98a7-4e1f-b357-c20c624f5a0e</w:t>
      </w:r>
      <w:r>
        <w:t xml:space="preserve"> </w:t>
      </w:r>
      <w:r>
        <w:t xml:space="preserve">has a multiplier effect on the local economy. By fostering local technical expertise, the city reduces the cost burden of outsourcing complex technical solutions to foreign firms. Furthermore, electronics engineering is a cornerstone of export-oriented IT services.</w:t>
      </w:r>
    </w:p>
    <w:p>
      <w:pPr>
        <w:pStyle w:val="BodyText"/>
      </w:pPr>
      <w:r>
        <w:t xml:space="preserve">Data from recent industry reports indicates that companies employing certified electronics engineers in</w:t>
      </w:r>
      <w:r>
        <w:t xml:space="preserve"> </w:t>
      </w:r>
      <w:r>
        <w:rPr>
          <w:bCs/>
          <w:b/>
        </w:rPr>
        <w:t xml:space="preserve">Sri Lanka Colombo</w:t>
      </w:r>
      <w:r>
        <w:t xml:space="preserve"> </w:t>
      </w:r>
      <w:r>
        <w:t xml:space="preserve">report higher productivity rates and lower downtime in manufacturing processes. For instance, the assembly of medical devices and consumer electronics in the Kolonnawa Industrial Zone relies heavily on local engineering talent. This localization of skills ensures that</w:t>
      </w:r>
      <w:r>
        <w:t xml:space="preserve"> </w:t>
      </w:r>
      <w:r>
        <w:rPr>
          <w:bCs/>
          <w:b/>
        </w:rPr>
        <w:t xml:space="preserve">Sri Lanka Colombo</w:t>
      </w:r>
      <w:r>
        <w:t xml:space="preserve"> </w:t>
      </w:r>
      <w:r>
        <w:t xml:space="preserve">remains competitive in the global market, attracting foreign direct investment (FDI) from multinational corporations seeking a skilled technical workforce.</w:t>
      </w:r>
    </w:p>
    <w:bookmarkEnd w:id="23"/>
    <w:bookmarkStart w:id="24" w:name="challenges-and-infrastructure-gaps"/>
    <w:p>
      <w:pPr>
        <w:pStyle w:val="Heading2"/>
      </w:pPr>
      <w:r>
        <w:t xml:space="preserve">5. Challenges and Infrastructure Gaps</w:t>
      </w:r>
    </w:p>
    <w:p>
      <w:pPr>
        <w:pStyle w:val="FirstParagraph"/>
      </w:pPr>
      <w:r>
        <w:t xml:space="preserve">Despite the progress, several challenges hinder the optimal performance of an</w:t>
      </w:r>
      <w:r>
        <w:t xml:space="preserve"> </w:t>
      </w:r>
      <w:r>
        <w:rPr>
          <w:bCs/>
          <w:b/>
        </w:rPr>
        <w:t xml:space="preserve">Electronics Engineer</w:t>
      </w:r>
      <w:r>
        <w:t xml:space="preserve"> </w:t>
      </w:r>
      <w:r>
        <w:t xml:space="preserve">in</w:t>
      </w:r>
      <w:r>
        <w:t xml:space="preserve"> </w:t>
      </w:r>
      <w:r>
        <w:rPr>
          <w:bCs/>
          <w:b/>
        </w:rPr>
        <w:t xml:space="preserve">Sri Lanka Colombo</w:t>
      </w:r>
      <w:r>
        <w:t xml:space="preserve">. First, there is a recurring issue regarding the importation of specialized components. Customs delays and high tariffs on electronic parts can stall projects for months. Second, while theoretical education is strong in local universities like the University of Moratuwa and SLIIT, practical industry exposure remains limited for fresh graduates.</w:t>
      </w:r>
    </w:p>
    <w:p>
      <w:pPr>
        <w:pStyle w:val="BodyText"/>
      </w:pPr>
      <w:r>
        <w:t xml:space="preserve">Additionally, power stability has historically been a concern. Although improvements have been made, an</w:t>
      </w:r>
      <w:r>
        <w:t xml:space="preserve"> </w:t>
      </w:r>
      <w:r>
        <w:rPr>
          <w:bCs/>
          <w:b/>
        </w:rPr>
        <w:t xml:space="preserve">Electronics Engineer</w:t>
      </w:r>
      <w:r>
        <w:t xml:space="preserve"> </w:t>
      </w:r>
      <w:r>
        <w:t xml:space="preserve">must often design redundant power systems to ensure continuous operation of critical electronic equipment in</w:t>
      </w:r>
      <w:r>
        <w:t xml:space="preserve"> </w:t>
      </w:r>
      <w:r>
        <w:rPr>
          <w:bCs/>
          <w:b/>
        </w:rPr>
        <w:t xml:space="preserve">Sri Lanka Colombo</w:t>
      </w:r>
      <w:r>
        <w:t xml:space="preserve">. Addressing these supply chain and energy resilience issues is paramount for sustained engineering efficiency.</w:t>
      </w:r>
    </w:p>
    <w:bookmarkEnd w:id="24"/>
    <w:bookmarkStart w:id="25" w:name="recommendations-for-stakeholders"/>
    <w:p>
      <w:pPr>
        <w:pStyle w:val="Heading2"/>
      </w:pPr>
      <w:r>
        <w:t xml:space="preserve">6. Recommendations for Stakeholders</w:t>
      </w:r>
    </w:p>
    <w:p>
      <w:pPr>
        <w:pStyle w:val="FirstParagraph"/>
      </w:pPr>
      <w:r>
        <w:t xml:space="preserve">To fully leverage the potential of the electronics sector, the following actions are recommended:</w:t>
      </w:r>
    </w:p>
    <w:p>
      <w:pPr>
        <w:numPr>
          <w:ilvl w:val="0"/>
          <w:numId w:val="1002"/>
        </w:numPr>
        <w:pStyle w:val="Compact"/>
      </w:pPr>
      <w:r>
        <w:rPr>
          <w:bCs/>
          <w:b/>
        </w:rPr>
        <w:t xml:space="preserve">Promote Vocational Training Centers:</w:t>
      </w:r>
      <w:r>
        <w:t xml:space="preserve"> </w:t>
      </w:r>
      <w:r>
        <w:t xml:space="preserve">Establish specialized labs in technical colleges across</w:t>
      </w:r>
      <w:r>
        <w:t xml:space="preserve"> </w:t>
      </w:r>
      <w:r>
        <w:rPr>
          <w:bCs/>
          <w:b/>
        </w:rPr>
        <w:t xml:space="preserve">Sri Lanka Colombo</w:t>
      </w:r>
      <w:r>
        <w:t xml:space="preserve"> </w:t>
      </w:r>
      <w:r>
        <w:t xml:space="preserve">to provide hands-on training with modern microcontrollers and PCB design software.</w:t>
      </w:r>
    </w:p>
    <w:p>
      <w:pPr>
        <w:numPr>
          <w:ilvl w:val="0"/>
          <w:numId w:val="1002"/>
        </w:numPr>
        <w:pStyle w:val="Compact"/>
      </w:pPr>
      <w:r>
        <w:rPr>
          <w:bCs/>
          <w:b/>
        </w:rPr>
        <w:t xml:space="preserve">Tax Incentives for R&amp;D:</w:t>
      </w:r>
      <w:r>
        <w:t xml:space="preserve"> </w:t>
      </w:r>
      <w:r>
        <w:t xml:space="preserve">Offer tax holidays for firms that employ local</w:t>
      </w:r>
    </w:p>
    <w:p>
      <w:pPr>
        <w:numPr>
          <w:ilvl w:val="0"/>
          <w:numId w:val="1000"/>
        </w:numPr>
        <w:pStyle w:val="Compact"/>
      </w:pPr>
      <w:r>
        <w:t xml:space="preserve">Electronics Engineers</w:t>
      </w:r>
      <w:r>
        <w:rPr>
          <w:bCs/>
          <w:b/>
        </w:rPr>
        <w:t xml:space="preserve">d24f9a01-3b8e-4c5d-a678-f12e90c4b3a1</w:t>
      </w:r>
      <w:r>
        <w:t xml:space="preserve">s to develop proprietary hardware solutions.</w:t>
      </w:r>
    </w:p>
    <w:p>
      <w:pPr>
        <w:numPr>
          <w:ilvl w:val="0"/>
          <w:numId w:val="1002"/>
        </w:numPr>
        <w:pStyle w:val="Compact"/>
      </w:pPr>
      <w:r>
        <w:rPr>
          <w:bCs/>
          <w:b/>
        </w:rPr>
        <w:t xml:space="preserve">Streamline Import Protocols:</w:t>
      </w:r>
      <w:r>
        <w:t xml:space="preserve"> </w:t>
      </w:r>
      <w:r>
        <w:t xml:space="preserve">Create a "Green Lane" for electronic components used in strategic national projects to reduce lead times.</w:t>
      </w:r>
    </w:p>
    <w:p>
      <w:pPr>
        <w:numPr>
          <w:ilvl w:val="0"/>
          <w:numId w:val="1002"/>
        </w:numPr>
        <w:pStyle w:val="Compact"/>
      </w:pPr>
      <w:r>
        <w:rPr>
          <w:bCs/>
          <w:b/>
        </w:rPr>
        <w:t xml:space="preserve">Public-Private Partnerships:</w:t>
      </w:r>
      <w:r>
        <w:t xml:space="preserve"> </w:t>
      </w:r>
      <w:r>
        <w:t xml:space="preserve">Encourage collaborations between the government and tech parks in Colombo to ensure that academic curricula align with real-world engineering challenges.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Electronics Engineer</w:t>
      </w:r>
      <w:r>
        <w:rPr>
          <w:bCs/>
          <w:b/>
        </w:rPr>
        <w:t xml:space="preserve">e56f8c91-2a9d-4b3e-b478-f90d12e3a4b5</w:t>
      </w:r>
      <w:r>
        <w:t xml:space="preserve"> </w:t>
      </w:r>
      <w:r>
        <w:t xml:space="preserve">is not just supportive but foundational to the modernization of</w:t>
      </w:r>
      <w:r>
        <w:t xml:space="preserve"> </w:t>
      </w:r>
      <w:r>
        <w:rPr>
          <w:bCs/>
          <w:b/>
        </w:rPr>
        <w:t xml:space="preserve">Sri Lanka Colombo</w:t>
      </w:r>
      <w:r>
        <w:t xml:space="preserve">. From enhancing telecommunications infrastructure to driving innovation in renewable energy and manufacturing, their expertise directly impacts the quality of life and economic resilience of the region. By addressing current supply chain bottlenecks and enhancing practical education,</w:t>
      </w:r>
      <w:r>
        <w:t xml:space="preserve"> </w:t>
      </w:r>
      <w:r>
        <w:rPr>
          <w:bCs/>
          <w:b/>
        </w:rPr>
        <w:t xml:space="preserve">Sri Lanka Colombo</w:t>
      </w:r>
      <w:r>
        <w:t xml:space="preserve"> </w:t>
      </w:r>
      <w:r>
        <w:t xml:space="preserve">can solidify its position as a regional leader in technology engineering. Future development strategies must prioritize the growth, retention, and upskilling of these critical professionals to ensure sustainable progress.</w:t>
      </w:r>
    </w:p>
    <w:p>
      <w:pPr>
        <w:pStyle w:val="BodyText"/>
      </w:pPr>
      <w:r>
        <w:rPr>
          <w:iCs/>
          <w:i/>
        </w:rPr>
        <w:t xml:space="preserve">This report serves as a foundational document for policy makers and industry leaders committed to advancing technological infrastructure in Sri Lanka.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Sri Lanka Colombo</dc:title>
  <dc:creator/>
  <dc:language>en</dc:language>
  <cp:keywords/>
  <dcterms:created xsi:type="dcterms:W3CDTF">2026-07-29T08:26:32Z</dcterms:created>
  <dcterms:modified xsi:type="dcterms:W3CDTF">2026-07-29T08:26:32Z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