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Los</w:t>
      </w:r>
      <w:r>
        <w:t xml:space="preserve"> </w:t>
      </w:r>
      <w:r>
        <w:t xml:space="preserve">Angeles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e Stakeholders and Management Team....</w:t>
      </w:r>
    </w:p>
    <w:p>
      <w:pPr>
        <w:pStyle w:val="BodyText"/>
      </w:pPr>
      <w:r>
        <w:rPr>
          <w:bCs/>
          <w:b/>
        </w:rPr>
        <w:t xml:space="preserve">From:</w:t>
      </w:r>
      <w:r>
        <w:t xml:space="preserve"> </w:t>
      </w:r>
      <w:r>
        <w:t xml:space="preserve">Project Lead, Engineering Division</w:t>
      </w:r>
    </w:p>
    <w:p>
      <w:pPr>
        <w:pStyle w:val="BodyText"/>
      </w:pPr>
      <w:r>
        <w:t xml:space="preserve">Subject: Comprehensive Analysis of the Electronics Engineer Role in the United States Los Angeles Market. ... .e Stakeholders and Management Team</w:t>
      </w:r>
    </w:p>
    <w:p>
      <w:pPr>
        <w:pStyle w:val="BodyText"/>
      </w:pPr>
      <w:r>
        <w:t xml:space="preserve">. .e Stakeholders and Management Team</w:t>
      </w:r>
    </w:p>
    <w:p>
      <w:pPr>
        <w:pStyle w:val="BodyText"/>
      </w:pPr>
      <w:r>
        <w:rPr>
          <w:bCs/>
          <w:b/>
        </w:rPr>
        <w:t xml:space="preserve">Region:</w:t>
      </w:r>
      <w:r>
        <w:t xml:space="preserve">United States Los Angeles.a.</w:t>
      </w:r>
    </w:p>
    <w:p>
      <w:pPr>
        <w:pStyle w:val="BodyText"/>
      </w:pPr>
      <w:hyperlink w:anchor="top">
        <w:r>
          <w:rPr>
            <w:rStyle w:val="Hyperlink"/>
          </w:rPr>
          <w:t xml:space="preserve">Top</w:t>
        </w:r>
      </w:hyperlink>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critical role, market demands, and strategic importance of the Electronics Engineer within the dynamic technological landscape of United States Los Angeles. As a global hub for entertainment, aerospace, telecommunications, and emerging IoT technologies Los Angeles has emerged as a pivotal epicenter for electronic innovation. This report outlines how specialized Electronics Engineer talent is indispensable to sustaining competitive advantage in this region. The findings suggest that leveraging local engineering expertise is essential for navigating the complex regulatory and technological frameworks unique to United States Los Angeles.</w:t>
      </w:r>
    </w:p>
    <w:bookmarkEnd w:id="21"/>
    <w:bookmarkStart w:id="22" w:name="introduction-and-context"/>
    <w:p>
      <w:pPr>
        <w:pStyle w:val="Heading2"/>
      </w:pPr>
      <w:r>
        <w:t xml:space="preserve">2. Introduction and Context</w:t>
      </w:r>
    </w:p>
    <w:p>
      <w:pPr>
        <w:pStyle w:val="FirstParagraph"/>
      </w:pPr>
      <w:r>
        <w:t xml:space="preserve">The intersection of traditional hardware manufacturing and modern software integration has created a high-demand environment for skilled professionals. In the context of United States Los Angeles, this demand is amplified by the city's diverse industrial base. From Hollywood’s media production facilities to the aerospace corridors of SoCal, Electronics Engineer proficiency is not merely an asset but a foundational requirement for operational success.</w:t>
      </w:r>
    </w:p>
    <w:p>
      <w:pPr>
        <w:pStyle w:val="BodyText"/>
      </w:pPr>
      <w:r>
        <w:t xml:space="preserve">This Project Report aims to dissect these requirements, offering insights into skill sets required and project methodologies adopted in United States Los Angeles. It provides stakeholders with a clear roadmap for hiring and deploying Electronics Engineer resources effectively.</w:t>
      </w:r>
    </w:p>
    <w:bookmarkEnd w:id="22"/>
    <w:bookmarkStart w:id="23" w:name="X9ad38de4d02f801ad90a9ce12bf417b17079ba3"/>
    <w:p>
      <w:pPr>
        <w:pStyle w:val="Heading2"/>
      </w:pPr>
      <w:r>
        <w:t xml:space="preserve">3. Market Analysis: The Landscape of United States Los Angeles</w:t>
      </w:r>
    </w:p>
    <w:p>
      <w:pPr>
        <w:pStyle w:val="FirstParagraph"/>
      </w:pPr>
      <w:r>
        <w:t xml:space="preserve">The economy of United States Los Angeles is driven by several key sectors that rely heavily on electronic systems:</w:t>
      </w:r>
    </w:p>
    <w:p>
      <w:pPr>
        <w:numPr>
          <w:ilvl w:val="0"/>
          <w:numId w:val="1001"/>
        </w:numPr>
        <w:pStyle w:val="Compact"/>
      </w:pPr>
      <w:r>
        <w:rPr>
          <w:bCs/>
          <w:b/>
        </w:rPr>
        <w:t xml:space="preserve">Aerospace and Defense:</w:t>
      </w:r>
      <w:r>
        <w:t xml:space="preserve">United States Los Angeles.. .United States Los Angeles.a.</w:t>
      </w:r>
      <w:r>
        <w:t xml:space="preserve">Top</w:t>
      </w:r>
      <w:r>
        <w:t xml:space="preserve"> </w:t>
      </w:r>
    </w:p>
    <w:p>
      <w:pPr>
        <w:numPr>
          <w:ilvl w:val="0"/>
          <w:numId w:val="1001"/>
        </w:numPr>
        <w:pStyle w:val="Compact"/>
      </w:pPr>
      <w:r>
        <w:rPr>
          <w:bCs/>
          <w:b/>
        </w:rPr>
        <w:t xml:space="preserve">Media Technology:</w:t>
      </w:r>
      <w:r>
        <w:t xml:space="preserve">United States Los Angeles.. .United States Los Angeles.a.</w:t>
      </w:r>
      <w:r>
        <w:t xml:space="preserve">Top</w:t>
      </w:r>
      <w:r>
        <w:t xml:space="preserve"> </w:t>
      </w:r>
    </w:p>
    <w:p>
      <w:pPr>
        <w:numPr>
          <w:ilvl w:val="0"/>
          <w:numId w:val="1001"/>
        </w:numPr>
        <w:pStyle w:val="Compact"/>
      </w:pPr>
      <w:r>
        <w:rPr>
          <w:bCs/>
          <w:b/>
        </w:rPr>
        <w:t xml:space="preserve">Telecommunications:</w:t>
      </w:r>
      <w:r>
        <w:t xml:space="preserve">United States Los Angeles.. .United States Los Angeles.a.</w:t>
      </w:r>
      <w:r>
        <w:t xml:space="preserve">Top</w:t>
      </w:r>
      <w:r>
        <w:t xml:space="preserve"> </w:t>
      </w:r>
    </w:p>
    <w:p>
      <w:pPr>
        <w:numPr>
          <w:ilvl w:val="0"/>
          <w:numId w:val="1001"/>
        </w:numPr>
        <w:pStyle w:val="Compact"/>
      </w:pPr>
      <w:r>
        <w:rPr>
          <w:bCs/>
          <w:b/>
        </w:rPr>
        <w:t xml:space="preserve">Clean Energy and Electric Vehicles:</w:t>
      </w:r>
      <w:r>
        <w:t xml:space="preserve">United States Los Angeles.. .United States Los Angeles.a.</w:t>
      </w:r>
    </w:p>
    <w:p>
      <w:pPr>
        <w:numPr>
          <w:ilvl w:val="0"/>
          <w:numId w:val="1000"/>
        </w:numPr>
        <w:pStyle w:val="Compact"/>
      </w:pPr>
      <w:r>
        <w:t xml:space="preserve">Top</w:t>
      </w:r>
    </w:p>
    <w:p>
      <w:pPr>
        <w:pStyle w:val="FirstParagraph"/>
      </w:pPr>
      <w:r>
        <w:t xml:space="preserve">In United States Los Angeles, these industries require robust, reliable electronic solutions. The proximity to top-tier research institutions in the region further accelerates innovation cycles, placing immense pressure on teams to deliver cutting-edge products quickly. Consequently, the Electronics Engineer serves as the bridge between theoretical physics and practical application.</w:t>
      </w:r>
    </w:p>
    <w:bookmarkEnd w:id="23"/>
    <w:bookmarkStart w:id="26" w:name="role-definition-the-electronics-engineer"/>
    <w:p>
      <w:pPr>
        <w:pStyle w:val="Heading2"/>
      </w:pPr>
      <w:r>
        <w:t xml:space="preserve">4. Role Definition: The Electronics Engineer</w:t>
      </w:r>
    </w:p>
    <w:p>
      <w:pPr>
        <w:pStyle w:val="FirstParagraph"/>
      </w:pPr>
      <w:r>
        <w:t xml:space="preserve">The primary function of an Electronics Engineer in this context is to design, develop, test, and supervise the manufacturing of electronic components and systems. However, the scope extends beyond basic circuitry. An effective Electronics Engineer must possess a multidisciplinary approach.</w:t>
      </w:r>
    </w:p>
    <w:bookmarkStart w:id="24" w:name="core-competencies"/>
    <w:p>
      <w:pPr>
        <w:pStyle w:val="Heading3"/>
      </w:pPr>
      <w:r>
        <w:t xml:space="preserve">4.1 Core Competencies</w:t>
      </w:r>
    </w:p>
    <w:p>
      <w:pPr>
        <w:numPr>
          <w:ilvl w:val="0"/>
          <w:numId w:val="1002"/>
        </w:numPr>
        <w:pStyle w:val="Compact"/>
      </w:pPr>
      <w:r>
        <w:rPr>
          <w:bCs/>
          <w:b/>
        </w:rPr>
        <w:t xml:space="preserve">Circuit Design:</w:t>
      </w:r>
      <w:r>
        <w:t xml:space="preserve">United States Los Angeles.. .United States Los Angeles.a.</w:t>
      </w:r>
      <w:r>
        <w:t xml:space="preserve">Top</w:t>
      </w:r>
      <w:r>
        <w:t xml:space="preserve"> </w:t>
      </w:r>
    </w:p>
    <w:p>
      <w:pPr>
        <w:numPr>
          <w:ilvl w:val="0"/>
          <w:numId w:val="1002"/>
        </w:numPr>
        <w:pStyle w:val="Compact"/>
      </w:pPr>
      <w:r>
        <w:rPr>
          <w:bCs/>
          <w:b/>
        </w:rPr>
        <w:t xml:space="preserve">Firmware Development:</w:t>
      </w:r>
      <w:r>
        <w:t xml:space="preserve">United States Los Angeles.. .United States Los Angeles.a.</w:t>
      </w:r>
      <w:r>
        <w:t xml:space="preserve">Top</w:t>
      </w:r>
      <w:r>
        <w:t xml:space="preserve"> </w:t>
      </w:r>
    </w:p>
    <w:p>
      <w:pPr>
        <w:numPr>
          <w:ilvl w:val="0"/>
          <w:numId w:val="1002"/>
        </w:numPr>
        <w:pStyle w:val="Compact"/>
      </w:pPr>
      <w:r>
        <w:rPr>
          <w:bCs/>
          <w:b/>
        </w:rPr>
        <w:t xml:space="preserve">Signal Processing:</w:t>
      </w:r>
      <w:r>
        <w:t xml:space="preserve">United States Los Angeles.. .United States Los Angeles.a.</w:t>
      </w:r>
      <w:r>
        <w:t xml:space="preserve">Top</w:t>
      </w:r>
      <w:r>
        <w:t xml:space="preserve"> </w:t>
      </w:r>
    </w:p>
    <w:p>
      <w:pPr>
        <w:numPr>
          <w:ilvl w:val="0"/>
          <w:numId w:val="1002"/>
        </w:numPr>
        <w:pStyle w:val="Compact"/>
      </w:pPr>
      <w:r>
        <w:rPr>
          <w:bCs/>
          <w:b/>
        </w:rPr>
        <w:t xml:space="preserve">Embedded Systems:</w:t>
      </w:r>
      <w:r>
        <w:t xml:space="preserve">United States Los Angeles.. .United States Los Angeles.a.</w:t>
      </w:r>
    </w:p>
    <w:p>
      <w:pPr>
        <w:numPr>
          <w:ilvl w:val="0"/>
          <w:numId w:val="1000"/>
        </w:numPr>
        <w:pStyle w:val="Compact"/>
      </w:pPr>
      <w:r>
        <w:t xml:space="preserve">Top</w:t>
      </w:r>
    </w:p>
    <w:bookmarkEnd w:id="24"/>
    <w:bookmarkStart w:id="25" w:name="integration-with-software-teams"/>
    <w:p>
      <w:pPr>
        <w:pStyle w:val="Heading3"/>
      </w:pPr>
      <w:r>
        <w:t xml:space="preserve">4.2 Integration with Software Teams</w:t>
      </w:r>
    </w:p>
    <w:p>
      <w:pPr>
        <w:pStyle w:val="FirstParagraph"/>
      </w:pPr>
      <w:r>
        <w:t xml:space="preserve">In United States Los Angeles, the boundary between hardware and software is increasingly blurred. The Electronics Engineer must collaborate closely with software developers to ensure that firmware interfaces are efficient and that hardware capabilities are fully utilized by application layers. This synergy is critical for projects involving AI-driven analytics in media or autonomous navigation systems in electric vehicles.</w:t>
      </w:r>
    </w:p>
    <w:bookmarkEnd w:id="25"/>
    <w:bookmarkEnd w:id="26"/>
    <w:bookmarkStart w:id="29" w:name="X899a75ee65e389dc2e550a70ffb25ffc80efbbd"/>
    <w:p>
      <w:pPr>
        <w:pStyle w:val="Heading2"/>
      </w:pPr>
      <w:r>
        <w:t xml:space="preserve">5. Strategic Importance to United States Los Angeles Projects</w:t>
      </w:r>
    </w:p>
    <w:p>
      <w:pPr>
        <w:pStyle w:val="FirstParagraph"/>
      </w:pPr>
      <w:r>
        <w:t xml:space="preserve">The presence of a qualified Electronics Engineer directly impacts the success rate of technological initiatives in United States Los Angeles. By ensuring regulatory compliance with federal and state standards, these engineers mitigate legal risks while enhancing product reliability.</w:t>
      </w:r>
    </w:p>
    <w:bookmarkStart w:id="27" w:name="innovation-acceleration"/>
    <w:p>
      <w:pPr>
        <w:pStyle w:val="Heading3"/>
      </w:pPr>
      <w:r>
        <w:t xml:space="preserve">5.1 Innovation Acceleration</w:t>
      </w:r>
    </w:p>
    <w:p>
      <w:pPr>
        <w:pStyle w:val="FirstParagraph"/>
      </w:pPr>
      <w:r>
        <w:t xml:space="preserve">Innovation thrives on rapid prototyping and iteration. Electronics Engineers facilitate this process by utilizing advanced simulation tools to predict performance outcomes before physical manufacturing begins. This efficiency reduces time-to-market, a crucial factor in the fast-paced industries of United States Los Angeles.</w:t>
      </w:r>
    </w:p>
    <w:bookmarkEnd w:id="27"/>
    <w:bookmarkStart w:id="28" w:name="cost-optimization"/>
    <w:p>
      <w:pPr>
        <w:pStyle w:val="Heading3"/>
      </w:pPr>
      <w:r>
        <w:t xml:space="preserve">5.2 Cost Optimization</w:t>
      </w:r>
    </w:p>
    <w:p>
      <w:pPr>
        <w:pStyle w:val="FirstParagraph"/>
      </w:pPr>
      <w:r>
        <w:t xml:space="preserve">Budget constraints are a reality for all stakeholders. An experienced Electronics Engineer can optimize bill-of-materials (BOM) costs by selecting appropriate components that balance performance with affordability. This strategic sourcing is vital for maintaining profitability in highly competitive markets.</w:t>
      </w:r>
    </w:p>
    <w:bookmarkEnd w:id="28"/>
    <w:bookmarkEnd w:id="29"/>
    <w:bookmarkStart w:id="30" w:name="challenges-and-mitigation-strategies"/>
    <w:p>
      <w:pPr>
        <w:pStyle w:val="Heading2"/>
      </w:pPr>
      <w:r>
        <w:t xml:space="preserve">6. Challenges and Mitigation Strategies</w:t>
      </w:r>
    </w:p>
    <w:p>
      <w:pPr>
        <w:pStyle w:val="FirstParagraph"/>
      </w:pPr>
      <w:r>
        <w:t xml:space="preserve">While the potential for success in United States Los Angeles is high, several challenges exist:</w:t>
      </w:r>
    </w:p>
    <w:p>
      <w:pPr>
        <w:numPr>
          <w:ilvl w:val="0"/>
          <w:numId w:val="1003"/>
        </w:numPr>
        <w:pStyle w:val="Compact"/>
      </w:pPr>
      <w:r>
        <w:rPr>
          <w:bCs/>
          <w:b/>
        </w:rPr>
        <w:t xml:space="preserve">Talent Acquisition:</w:t>
      </w:r>
      <w:r>
        <w:t xml:space="preserve">United States Los Angeles.. .United States Los Angeles.a.</w:t>
      </w:r>
      <w:r>
        <w:t xml:space="preserve">Top</w:t>
      </w:r>
      <w:r>
        <w:t xml:space="preserve"> </w:t>
      </w:r>
    </w:p>
    <w:p>
      <w:pPr>
        <w:numPr>
          <w:ilvl w:val="0"/>
          <w:numId w:val="1003"/>
        </w:numPr>
        <w:pStyle w:val="Compact"/>
      </w:pPr>
      <w:r>
        <w:rPr>
          <w:bCs/>
          <w:b/>
        </w:rPr>
        <w:t xml:space="preserve">Supply Chain Volatility:</w:t>
      </w:r>
      <w:r>
        <w:t xml:space="preserve">United States Los Angeles.. .United States Los Angeles.a.</w:t>
      </w:r>
      <w:r>
        <w:t xml:space="preserve">Top</w:t>
      </w:r>
      <w:r>
        <w:t xml:space="preserve"> </w:t>
      </w:r>
    </w:p>
    <w:p>
      <w:pPr>
        <w:numPr>
          <w:ilvl w:val="0"/>
          <w:numId w:val="1003"/>
        </w:numPr>
        <w:pStyle w:val="Compact"/>
      </w:pPr>
      <w:r>
        <w:rPr>
          <w:bCs/>
          <w:b/>
        </w:rPr>
        <w:t xml:space="preserve">Rapid Technological Obsolescence:</w:t>
      </w:r>
      <w:r>
        <w:t xml:space="preserve">United States Los Angeles.. .United States Los Angeles.a.</w:t>
      </w:r>
    </w:p>
    <w:p>
      <w:pPr>
        <w:numPr>
          <w:ilvl w:val="0"/>
          <w:numId w:val="1000"/>
        </w:numPr>
        <w:pStyle w:val="Compact"/>
      </w:pPr>
      <w:r>
        <w:t xml:space="preserve">Top</w:t>
      </w:r>
    </w:p>
    <w:p>
      <w:pPr>
        <w:pStyle w:val="FirstParagraph"/>
      </w:pPr>
      <w:r>
        <w:t xml:space="preserve">To mitigate these risks, organizations must invest in continuous training programs for Electronics Engineer staff and establish diversified supplier networks. Furthermore, fostering a culture of lifelong learning ensures that teams remain adaptable to emerging trends such as 5G integration and quantum computing interfaces.</w:t>
      </w:r>
    </w:p>
    <w:bookmarkEnd w:id="30"/>
    <w:bookmarkStart w:id="31" w:name="conclusion"/>
    <w:p>
      <w:pPr>
        <w:pStyle w:val="Heading2"/>
      </w:pPr>
      <w:r>
        <w:t xml:space="preserve">7. Conclusion</w:t>
      </w:r>
    </w:p>
    <w:p>
      <w:pPr>
        <w:pStyle w:val="FirstParagraph"/>
      </w:pPr>
      <w:r>
        <w:t xml:space="preserve">In conclusion, the Electronics Engineer is not just a technical contributor but a strategic partner in driving innovation across United States Los Angeles. This Project Report highlights that investing in high-caliber electronic engineering talent yields significant returns through improved product quality, accelerated development cycles, and enhanced market competitiveness.</w:t>
      </w:r>
    </w:p>
    <w:p>
      <w:pPr>
        <w:pStyle w:val="BodyText"/>
      </w:pPr>
      <w:r>
        <w:t xml:space="preserve">For stakeholders operating within United States Los Angeles, prioritizing the recruitment and support of Electronics Engineers is a prudent business decision. By aligning engineering capabilities with regional industry needs, organizations can position themselves at the forefront of technological advancement. The future of industries in United States Los Angeles depends on robust electronic infrastructure, and that infrastructure begins with skilled Electronics Engineer leadership.</w:t>
      </w:r>
    </w:p>
    <w:p>
      <w:pPr>
        <w:pStyle w:val="BodyText"/>
      </w:pPr>
      <w:r>
        <w:t xml:space="preserve">We recommend immediate action to audit current staffing levels against project demands and initiate targeted recruitment efforts for specialized Electronics Engineer roles. Doing so will ensure sustained growth and resilience in the vibrant ecosystem of United States Los Angeles.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Los Angeles</dc:title>
  <dc:creator/>
  <dc:language>en</dc:language>
  <cp:keywords/>
  <dcterms:created xsi:type="dcterms:W3CDTF">2026-07-29T14:48:03Z</dcterms:created>
  <dcterms:modified xsi:type="dcterms:W3CDTF">2026-07-29T14:48:03Z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