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X54d9846f4bfb5e10900f2160ebeeae8f1bb86ce"/>
    <w:p>
      <w:pPr>
        <w:pStyle w:val="Heading1"/>
      </w:pPr>
      <w:r>
        <w:t xml:space="preserve">Comprehensive Project Report on Electronics Engineering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Committees</w:t>
      </w:r>
      <w:r>
        <w:br/>
      </w:r>
    </w:p>
    <w:p>
      <w:pPr>
        <w:pStyle w:val="BodyText"/>
      </w:pPr>
      <w:r>
        <w:t xml:space="preserve">From: Senior Project Analysts</w:t>
      </w:r>
      <w:r>
        <w:br/>
      </w:r>
      <w:r>
        <w:t xml:space="preserve">&lt; strong &gt;Subject: Analysis of Electronics Engineering Trends and Infrastructure Needs in United States New York City</w:t>
      </w:r>
    </w:p>
    <w:bookmarkStart w:id="20" w:name="section"/>
    <w:p>
      <w:pPr>
        <w:pStyle w:val="Heading2"/>
      </w:pPr>
    </w:p>
    <w:p>
      <w:pPr>
        <w:pStyle w:val="FirstParagraph"/>
      </w:pPr>
      <w:r>
        <w:t xml:space="preserve">The modern metropolitan landscape is defined by its infrastructure, connectivity, and technological integration. In the heart of the</w:t>
      </w:r>
      <w:r>
        <w:t xml:space="preserve"> </w:t>
      </w:r>
      <w:r>
        <w:rPr>
          <w:bCs/>
          <w:b/>
        </w:rPr>
        <w:t xml:space="preserve">United States New York City</w:t>
      </w:r>
      <w:r>
        <w:t xml:space="preserve">, this definition takes on a unique and highly complex form. As one of the most densely populated urban centers globally,</w:t>
      </w:r>
    </w:p>
    <w:p>
      <w:pPr>
        <w:pStyle w:val="BodyText"/>
      </w:pPr>
      <w:r>
        <w:t xml:space="preserve">United States New York City relies heavily on advanced systems that require precise engineering, constant maintenance, and innovative solutions. At the core of these systems lies the profession of Electronics Engineering. This</w:t>
      </w:r>
      <w:r>
        <w:t xml:space="preserve"> </w:t>
      </w:r>
      <w:r>
        <w:rPr>
          <w:bCs/>
          <w:b/>
        </w:rPr>
        <w:t xml:space="preserve">Project Report</w:t>
      </w:r>
      <w:r>
        <w:t xml:space="preserve"> </w:t>
      </w:r>
      <w:r>
        <w:t xml:space="preserve">aims to provide a detailed analysis of how electronics engineering is currently applied within</w:t>
      </w:r>
    </w:p>
    <w:p>
      <w:pPr>
        <w:pStyle w:val="BodyText"/>
      </w:pPr>
      <w:r>
        <w:t xml:space="preserve">United States New York City, highlighting key areas such as telecommunications, power distribution, smart city initiatives, and industrial applications. The primary objective is to outline the critical role that</w:t>
      </w:r>
    </w:p>
    <w:p>
      <w:pPr>
        <w:pStyle w:val="BodyText"/>
      </w:pPr>
      <w:r>
        <w:t xml:space="preserve">Electronics Engineers play in sustaining and improving the quality of life for millions of residents while fostering economic growth.</w:t>
      </w:r>
    </w:p>
    <w:p>
      <w:pPr>
        <w:pStyle w:val="BodyText"/>
      </w:pPr>
      <w:r>
        <w:t xml:space="preserve">The significance of this</w:t>
      </w:r>
    </w:p>
    <w:p>
      <w:pPr>
        <w:pStyle w:val="BodyText"/>
      </w:pPr>
      <w:r>
        <w:t xml:space="preserve">Project Report cannot be overstated. As urbanization accelerates, the demand for reliable electronic systems increases exponentially. In</w:t>
      </w:r>
    </w:p>
    <w:p>
      <w:pPr>
        <w:pStyle w:val="BodyText"/>
      </w:pPr>
      <w:r>
        <w:t xml:space="preserve">United States New York City, where space is at a premium and legacy infrastructure often coexists with cutting-edge technology, the expertise of an</w:t>
      </w:r>
    </w:p>
    <w:p>
      <w:pPr>
        <w:pStyle w:val="BodyText"/>
      </w:pPr>
      <w:r>
        <w:t xml:space="preserve">Electronics Engineer is indispensable. This document serves as a comprehensive guide for stakeholders, investors, and policymakers who wish to understand the current state of electronics engineering in this dynamic environment.</w:t>
      </w:r>
    </w:p>
    <w:bookmarkEnd w:id="20"/>
    <w:bookmarkStart w:id="23" w:name="section-1"/>
    <w:p>
      <w:pPr>
        <w:pStyle w:val="Heading2"/>
      </w:pPr>
    </w:p>
    <w:p>
      <w:pPr>
        <w:pStyle w:val="FirstParagraph"/>
      </w:pPr>
      <w:r>
        <w:t xml:space="preserve">Electronics Engineers are the architects of the invisible networks that power modern life. In</w:t>
      </w:r>
    </w:p>
    <w:p>
      <w:pPr>
        <w:pStyle w:val="BodyText"/>
      </w:pPr>
      <w:r>
        <w:t xml:space="preserve">United States New York City, their responsibilities extend far beyond traditional circuit design. They are involved in the development and maintenance of complex systems that include subway signaling, traffic light synchronization, emergency communication networks, and high-speed internet infrastructure.</w:t>
      </w:r>
    </w:p>
    <w:bookmarkStart w:id="21" w:name="section-2"/>
    <w:p>
      <w:pPr>
        <w:pStyle w:val="Heading3"/>
      </w:pPr>
    </w:p>
    <w:p>
      <w:pPr>
        <w:pStyle w:val="FirstParagraph"/>
      </w:pPr>
      <w:r>
        <w:t xml:space="preserve">One of the most visible contributions of</w:t>
      </w:r>
    </w:p>
    <w:p>
      <w:pPr>
        <w:pStyle w:val="BodyText"/>
      </w:pPr>
      <w:r>
        <w:t xml:space="preserve">Electronics Engineers in</w:t>
      </w:r>
    </w:p>
    <w:p>
      <w:pPr>
        <w:pStyle w:val="BodyText"/>
      </w:pPr>
      <w:r>
        <w:t xml:space="preserve">United States New York City is in the telecommunications sector. With the advent of 5G technology, there is a pressing need for dense network deployment.</w:t>
      </w:r>
    </w:p>
    <w:p>
      <w:pPr>
        <w:pStyle w:val="BodyText"/>
      </w:pPr>
      <w:r>
        <w:t xml:space="preserve">Electronics Engineers are tasked with designing antennas, signal processors, and base station equipment that can withstand the physical constraints of urban environments while providing seamless coverage. This involves rigorous testing for interference, signal strength optimization, and energy efficiency. The integration of Internet of Things (IoT) devices further complicates this landscape, requiring</w:t>
      </w:r>
    </w:p>
    <w:p>
      <w:pPr>
        <w:pStyle w:val="BodyText"/>
      </w:pPr>
      <w:r>
        <w:t xml:space="preserve">Electronics Engineers to develop low-power, high-efficiency communication protocols.</w:t>
      </w:r>
    </w:p>
    <w:bookmarkEnd w:id="21"/>
    <w:bookmarkStart w:id="22" w:name="section-3"/>
    <w:p>
      <w:pPr>
        <w:pStyle w:val="Heading3"/>
      </w:pPr>
    </w:p>
    <w:p>
      <w:pPr>
        <w:pStyle w:val="FirstParagraph"/>
      </w:pPr>
      <w:r>
        <w:t xml:space="preserve">The electrical grid in</w:t>
      </w:r>
    </w:p>
    <w:p>
      <w:pPr>
        <w:pStyle w:val="BodyText"/>
      </w:pPr>
      <w:r>
        <w:t xml:space="preserve">United States New York City is aging and faces significant challenges related to reliability and sustainability.</w:t>
      </w:r>
    </w:p>
    <w:p>
      <w:pPr>
        <w:pStyle w:val="BodyText"/>
      </w:pPr>
      <w:r>
        <w:t xml:space="preserve">Electronics Engineers are central to the modernization of this grid through the implementation of smart metering systems, automated distribution networks, and renewable energy integration. These engineers design control systems that monitor power flow in real-time, detect faults instantly, and reroute electricity to prevent outages. Furthermore, they work on battery storage solutions that can stabilize the grid during peak demand periods or emergencies.</w:t>
      </w:r>
    </w:p>
    <w:bookmarkEnd w:id="22"/>
    <w:bookmarkEnd w:id="23"/>
    <w:bookmarkStart w:id="26" w:name="section-4"/>
    <w:p>
      <w:pPr>
        <w:pStyle w:val="Heading2"/>
      </w:pPr>
    </w:p>
    <w:p>
      <w:pPr>
        <w:pStyle w:val="FirstParagraph"/>
      </w:pPr>
      <w:r>
        <w:t xml:space="preserve">United States New York City has emerged as a leader in smart city initiatives, leveraging technology to improve urban living. This</w:t>
      </w:r>
    </w:p>
    <w:p>
      <w:pPr>
        <w:pStyle w:val="BodyText"/>
      </w:pPr>
      <w:r>
        <w:t xml:space="preserve">Project Report highlights several key areas where</w:t>
      </w:r>
    </w:p>
    <w:p>
      <w:pPr>
        <w:pStyle w:val="BodyText"/>
      </w:pPr>
      <w:r>
        <w:t xml:space="preserve">Electronics Engineers are making a profound impact.</w:t>
      </w:r>
    </w:p>
    <w:bookmarkStart w:id="24" w:name="section-5"/>
    <w:p>
      <w:pPr>
        <w:pStyle w:val="Heading3"/>
      </w:pPr>
    </w:p>
    <w:p>
      <w:pPr>
        <w:pStyle w:val="FirstParagraph"/>
      </w:pPr>
      <w:r>
        <w:t xml:space="preserve">Traffic congestion is a perpetual challenge in</w:t>
      </w:r>
    </w:p>
    <w:p>
      <w:pPr>
        <w:pStyle w:val="BodyText"/>
      </w:pPr>
      <w:r>
        <w:t xml:space="preserve">United States New York City. To address this,</w:t>
      </w:r>
    </w:p>
    <w:p>
      <w:pPr>
        <w:pStyle w:val="BodyText"/>
      </w:pPr>
      <w:r>
        <w:t xml:space="preserve">Electronics Engineers have developed Intelligent Transportation Systems that use sensors, cameras, and data analytics to manage traffic flow. These systems can adjust signal timings dynamically based on real-time conditions, reducing wait times and emissions. Additionally, autonomous vehicle infrastructure relies heavily on the work of</w:t>
      </w:r>
    </w:p>
    <w:p>
      <w:pPr>
        <w:pStyle w:val="BodyText"/>
      </w:pPr>
      <w:r>
        <w:t xml:space="preserve">Electronics Engineers who design lidar sensors, radar systems, and vehicle-to-everything (V2X) communication modules.</w:t>
      </w:r>
    </w:p>
    <w:bookmarkEnd w:id="24"/>
    <w:bookmarkStart w:id="25" w:name="section-6"/>
    <w:p>
      <w:pPr>
        <w:pStyle w:val="Heading3"/>
      </w:pPr>
    </w:p>
    <w:p>
      <w:pPr>
        <w:pStyle w:val="FirstParagraph"/>
      </w:pPr>
      <w:r>
        <w:t xml:space="preserve">Air quality and noise pollution are significant concerns in</w:t>
      </w:r>
    </w:p>
    <w:p>
      <w:pPr>
        <w:pStyle w:val="BodyText"/>
      </w:pPr>
      <w:r>
        <w:t xml:space="preserve">United States New York City.</w:t>
      </w:r>
    </w:p>
    <w:p>
      <w:pPr>
        <w:pStyle w:val="BodyText"/>
      </w:pPr>
      <w:r>
        <w:t xml:space="preserve">Electronics Engineers design sensor networks that continuously monitor environmental parameters. These sensors provide data that helps policymakers make informed decisions about zoning, transportation regulations, and public health initiatives. The miniaturization and low-power consumption of modern electronic components allow for the deployment of widespread sensor grids without prohibitive maintenance costs.</w:t>
      </w:r>
    </w:p>
    <w:bookmarkEnd w:id="25"/>
    <w:bookmarkEnd w:id="26"/>
    <w:bookmarkStart w:id="30" w:name="section-7"/>
    <w:p>
      <w:pPr>
        <w:pStyle w:val="Heading2"/>
      </w:pPr>
    </w:p>
    <w:p>
      <w:pPr>
        <w:pStyle w:val="FirstParagraph"/>
      </w:pPr>
      <w:r>
        <w:t xml:space="preserve">While the opportunities are vast, there are also significant challenges facing</w:t>
      </w:r>
    </w:p>
    <w:p>
      <w:pPr>
        <w:pStyle w:val="BodyText"/>
      </w:pPr>
      <w:r>
        <w:t xml:space="preserve">Electronics Engineers in</w:t>
      </w:r>
    </w:p>
    <w:p>
      <w:pPr>
        <w:pStyle w:val="BodyText"/>
      </w:pPr>
      <w:r>
        <w:t xml:space="preserve">United States New York City.</w:t>
      </w:r>
    </w:p>
    <w:bookmarkStart w:id="27" w:name="section-8"/>
    <w:p>
      <w:pPr>
        <w:pStyle w:val="Heading3"/>
      </w:pPr>
    </w:p>
    <w:p>
      <w:pPr>
        <w:pStyle w:val="FirstParagraph"/>
      </w:pPr>
      <w:r>
        <w:t xml:space="preserve">The age of much of the infrastructure in</w:t>
      </w:r>
    </w:p>
    <w:p>
      <w:pPr>
        <w:pStyle w:val="BodyText"/>
      </w:pPr>
      <w:r>
        <w:t xml:space="preserve">United States New York City poses a challenge for retrofitting new electronic systems.</w:t>
      </w:r>
    </w:p>
    <w:p>
      <w:pPr>
        <w:pStyle w:val="BodyText"/>
      </w:pPr>
      <w:r>
        <w:t xml:space="preserve">Electronics Engineers must often design solutions that are compatible with older technologies while ensuring future scalability. This requires creative engineering and a deep understanding of both legacy and modern systems.</w:t>
      </w:r>
    </w:p>
    <w:bookmarkEnd w:id="27"/>
    <w:bookmarkStart w:id="28" w:name="section-9"/>
    <w:p>
      <w:pPr>
        <w:pStyle w:val="Heading3"/>
      </w:pPr>
    </w:p>
    <w:p>
      <w:pPr>
        <w:pStyle w:val="FirstParagraph"/>
      </w:pPr>
      <w:r>
        <w:t xml:space="preserve">As more systems become connected, the risk of cyberattacks increases.</w:t>
      </w:r>
    </w:p>
    <w:p>
      <w:pPr>
        <w:pStyle w:val="BodyText"/>
      </w:pPr>
      <w:r>
        <w:t xml:space="preserve">Electronics Engineers must integrate security measures at the hardware level to protect critical infrastructure from unauthorized access and manipulation. This includes designing secure boot processes, encryption modules, and intrusion detection systems.</w:t>
      </w:r>
    </w:p>
    <w:bookmarkEnd w:id="28"/>
    <w:bookmarkStart w:id="29" w:name="section-10"/>
    <w:p>
      <w:pPr>
        <w:pStyle w:val="Heading3"/>
      </w:pPr>
    </w:p>
    <w:p>
      <w:pPr>
        <w:pStyle w:val="FirstParagraph"/>
      </w:pPr>
      <w:r>
        <w:t xml:space="preserve">United States New York City is a global hub for innovation, attracting top talent from around the world. However, competition for skilled</w:t>
      </w:r>
    </w:p>
    <w:p>
      <w:pPr>
        <w:pStyle w:val="BodyText"/>
      </w:pPr>
      <w:r>
        <w:t xml:space="preserve">Electronics Engineers is intense. Companies and institutions must offer competitive compensation packages and opportunities for professional growth to retain their best employees.</w:t>
      </w:r>
    </w:p>
    <w:bookmarkEnd w:id="29"/>
    <w:bookmarkEnd w:id="30"/>
    <w:bookmarkStart w:id="31" w:name="section-11"/>
    <w:p>
      <w:pPr>
        <w:pStyle w:val="Heading2"/>
      </w:pPr>
    </w:p>
    <w:p>
      <w:pPr>
        <w:pStyle w:val="FirstParagraph"/>
      </w:pPr>
      <w:r>
        <w:t xml:space="preserve">The future of electronics engineering in</w:t>
      </w:r>
    </w:p>
    <w:p>
      <w:pPr>
        <w:pStyle w:val="BodyText"/>
      </w:pPr>
      <w:r>
        <w:t xml:space="preserve">United States New York City looks promising. With continued investment in research and development, we can expect to see further advancements in AI-driven electronics, quantum computing applications, and advanced materials science.</w:t>
      </w:r>
    </w:p>
    <w:p>
      <w:pPr>
        <w:pStyle w:val="BodyText"/>
      </w:pPr>
      <w:r>
        <w:t xml:space="preserve">Electronics Engineers will be at the forefront of these innovations, shaping the next generation of urban infrastructure.</w:t>
      </w:r>
    </w:p>
    <w:p>
      <w:pPr>
        <w:pStyle w:val="BodyText"/>
      </w:pPr>
      <w:r>
        <w:t xml:space="preserve">Sustainability will also play a crucial role.</w:t>
      </w:r>
    </w:p>
    <w:p>
      <w:pPr>
        <w:pStyle w:val="BodyText"/>
      </w:pPr>
      <w:r>
        <w:t xml:space="preserve">Electronics Engineers will focus on creating green technologies that reduce energy consumption and minimize electronic waste. This aligns with the broader goals of</w:t>
      </w:r>
    </w:p>
    <w:p>
      <w:pPr>
        <w:pStyle w:val="BodyText"/>
      </w:pPr>
      <w:r>
        <w:t xml:space="preserve">United States New York City to become more environmentally sustainable.</w:t>
      </w:r>
    </w:p>
    <w:bookmarkEnd w:id="31"/>
    <w:bookmarkStart w:id="32" w:name="section-12"/>
    <w:p>
      <w:pPr>
        <w:pStyle w:val="Heading2"/>
      </w:pPr>
    </w:p>
    <w:p>
      <w:pPr>
        <w:pStyle w:val="FirstParagraph"/>
      </w:pPr>
      <w:r>
        <w:t xml:space="preserve">This</w:t>
      </w:r>
    </w:p>
    <w:p>
      <w:pPr>
        <w:pStyle w:val="BodyText"/>
      </w:pPr>
      <w:r>
        <w:t xml:space="preserve">Project Report has underscored the critical importance of electronics engineering in the context of</w:t>
      </w:r>
    </w:p>
    <w:p>
      <w:pPr>
        <w:pStyle w:val="BodyText"/>
      </w:pPr>
      <w:r>
        <w:t xml:space="preserve">United States New York City. From telecommunications and power grids to smart city initiatives,</w:t>
      </w:r>
    </w:p>
    <w:p>
      <w:pPr>
        <w:pStyle w:val="BodyText"/>
      </w:pPr>
      <w:r>
        <w:t xml:space="preserve">Electronics Engineers are essential to the functioning and future development of this vibrant metropolis. By addressing current challenges and seizing emerging opportunities, we can ensure that</w:t>
      </w:r>
    </w:p>
    <w:p>
      <w:pPr>
        <w:pStyle w:val="BodyText"/>
      </w:pPr>
      <w:r>
        <w:t xml:space="preserve">United States New York City remains at the forefront of urban innovation.</w:t>
      </w:r>
    </w:p>
    <w:p>
      <w:pPr>
        <w:pStyle w:val="BodyText"/>
      </w:pPr>
      <w:r>
        <w:t xml:space="preserve">We recommend that stakeholders continue to support education, training, and infrastructure investments in this field. The collaboration between government agencies, private industry, and academic institutions is vital for sustaining progress. As we move forward, the contributions of</w:t>
      </w:r>
    </w:p>
    <w:p>
      <w:pPr>
        <w:pStyle w:val="BodyText"/>
      </w:pPr>
      <w:r>
        <w:t xml:space="preserve">Electronics Engineers will be increasingly recognized as a cornerstone of urban resilience and prosperity.</w:t>
      </w:r>
    </w:p>
    <w:p>
      <w:pPr>
        <w:pStyle w:val="BodyText"/>
      </w:pPr>
      <w:r>
        <w:t xml:space="preserve">In summary, the synergy between advanced electronics engineering and the unique demands of</w:t>
      </w:r>
    </w:p>
    <w:p>
      <w:pPr>
        <w:pStyle w:val="BodyText"/>
      </w:pPr>
      <w:r>
        <w:t xml:space="preserve">United States New York City creates a fertile ground for innovation. By leveraging this potential, we can build a smarter, safer, and more sustainable city for future generations. The insights presented in this</w:t>
      </w:r>
    </w:p>
    <w:p>
      <w:pPr>
        <w:pStyle w:val="BodyText"/>
      </w:pPr>
      <w:r>
        <w:t xml:space="preserve">Project Report serve as a foundation for strategic decision-making and long-term planning in the realm of electronics engineering.</w:t>
      </w:r>
    </w:p>
    <w:bookmarkEnd w:id="32"/>
    <w:bookmarkStart w:id="33" w:name="section-13"/>
    <w:p>
      <w:pPr>
        <w:pStyle w:val="Heading2"/>
      </w:pPr>
    </w:p>
    <w:p>
      <w:pPr>
        <w:numPr>
          <w:ilvl w:val="0"/>
          <w:numId w:val="1001"/>
        </w:numPr>
        <w:pStyle w:val="Compact"/>
      </w:pPr>
      <w:r>
        <w:t xml:space="preserve">New York City Department of Information Technology and Telecommunications. (2023). Smart City Strategy Update.</w:t>
      </w:r>
    </w:p>
    <w:p>
      <w:pPr>
        <w:numPr>
          <w:ilvl w:val="0"/>
          <w:numId w:val="1001"/>
        </w:numPr>
        <w:pStyle w:val="Compact"/>
      </w:pPr>
      <w:r>
        <w:t xml:space="preserve">IEEE Standards Association. (2023). Guidelines for Electronics Engineering in Urban Environments.</w:t>
      </w:r>
    </w:p>
    <w:p>
      <w:pPr>
        <w:numPr>
          <w:ilvl w:val="0"/>
          <w:numId w:val="1001"/>
        </w:numPr>
        <w:pStyle w:val="Compact"/>
      </w:pPr>
      <w:r>
        <w:t xml:space="preserve">Municipal Energy Policy of New York. (2023). Grid Modernization Plan.</w:t>
      </w:r>
    </w:p>
    <w:p>
      <w:pPr>
        <w:numPr>
          <w:ilvl w:val="0"/>
          <w:numId w:val="1001"/>
        </w:numPr>
        <w:pStyle w:val="Compact"/>
      </w:pPr>
      <w:r>
        <w:t xml:space="preserve">United States Bureau of Labor Statistics. (2023). Employment Outlook for Electronics Engineers.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United States New York City</dc:title>
  <dc:creator/>
  <dc:language>en</dc:language>
  <cp:keywords/>
  <dcterms:created xsi:type="dcterms:W3CDTF">2026-07-29T20:12:07Z</dcterms:created>
  <dcterms:modified xsi:type="dcterms:W3CDTF">2026-07-29T20:12:07Z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