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Tashkent</w:t>
      </w:r>
    </w:p>
    <w:bookmarkStart w:id="20" w:name="Xa3ecb3d4fefededf1937a6a7c96cc5841ed14df"/>
    <w:p>
      <w:pPr>
        <w:pStyle w:val="Heading1"/>
      </w:pPr>
      <w:r>
        <w:t xml:space="preserve">Comprehensive Project Report: The Role and Impact of the Electronics Engineer in Uzbekistan Tashkent</w:t>
      </w:r>
    </w:p>
    <w:bookmarkEnd w:id="20"/>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Regional Development Board</w:t>
      </w:r>
      <w:r>
        <w:br/>
      </w:r>
      <w:r>
        <w:rPr>
          <w:bCs/>
          <w:b/>
        </w:rPr>
        <w:t xml:space="preserve">From:</w:t>
      </w:r>
      <w:r>
        <w:t xml:space="preserve"> </w:t>
      </w:r>
      <w:r>
        <w:t xml:space="preserve">Engineering Strategy Unit</w:t>
      </w:r>
      <w:r>
        <w:br/>
      </w:r>
    </w:p>
    <w:p>
      <w:pPr>
        <w:pStyle w:val="BodyText"/>
      </w:pPr>
      <w:r>
        <w:t xml:space="preserve">: Strategic Integration of Electronics Engineer Expertise in the Growing Technological Hub of Uzbekistan Tashkent</w:t>
      </w:r>
    </w:p>
    <w:p>
      <w:pPr>
        <w:pStyle w:val="BodyText"/>
      </w:pPr>
      <w:r>
        <w:br/>
      </w:r>
      <w:r>
        <w:br/>
      </w:r>
      <w:r>
        <w:t xml:space="preserve">1. IntroductionIn recent years, Uzbekistan has embarked on an ambitious path of economic modernization and technological integration. At the heart of this transformation lies its capital city, Tashkent, which is rapidly evolving into a central hub for information technology, telecommunications, and industrial automation within Central Asia. This</w:t>
      </w:r>
      <w:r>
        <w:t xml:space="preserve"> </w:t>
      </w:r>
      <w:r>
        <w:rPr>
          <w:bCs/>
          <w:b/>
        </w:rPr>
        <w:t xml:space="preserve">Project Report</w:t>
      </w:r>
      <w:r>
        <w:t xml:space="preserve"> </w:t>
      </w:r>
      <w:r>
        <w:t xml:space="preserve">aims to detail the critical role that the specialized skillset of an</w:t>
      </w:r>
      <w:r>
        <w:t xml:space="preserve"> </w:t>
      </w:r>
      <w:r>
        <w:rPr>
          <w:bCs/>
          <w:b/>
        </w:rPr>
        <w:t xml:space="preserve">Electronics Engineer</w:t>
      </w:r>
      <w:r>
        <w:t xml:space="preserve"> </w:t>
      </w:r>
      <w:r>
        <w:t xml:space="preserve">plays in driving this developmental momentum specifically within the geographic and economic context of</w:t>
      </w:r>
    </w:p>
    <w:p>
      <w:pPr>
        <w:pStyle w:val="BodyText"/>
      </w:pPr>
      <w:r>
        <w:t xml:space="preserve">Uzbekistan Tashkent. The synergy between local infrastructure needs and advanced electronic solutions requires a workforce capable of bridging theoretical knowledge with practical application.</w:t>
      </w:r>
    </w:p>
    <w:bookmarkStart w:id="21" w:name="X74f931e883f94b247008b7432203b0a99f8fbee"/>
    <w:p>
      <w:pPr>
        <w:pStyle w:val="Heading2"/>
      </w:pPr>
      <w:r>
        <w:t xml:space="preserve">2. Strategic Context: The Technological Landscape of Uzbekistan Tashkent</w:t>
      </w:r>
    </w:p>
    <w:p>
      <w:pPr>
        <w:pStyle w:val="FirstParagraph"/>
      </w:pPr>
      <w:r>
        <w:t xml:space="preserve">The city of</w:t>
      </w:r>
      <w:r>
        <w:t xml:space="preserve"> </w:t>
      </w:r>
      <w:r>
        <w:rPr>
          <w:bCs/>
          <w:b/>
        </w:rPr>
        <w:t xml:space="preserve">Tashkent, Uzbekistan</w:t>
      </w:r>
      <w:r>
        <w:t xml:space="preserve">, serves as the primary gateway for foreign direct investment in Central Asia. With a population exceeding 3 million and a youthful demographic profile, the demand for modern services—ranging from smart energy grids to advanced telecommunications infrastructure—is skyrocketing. The government’s recent reforms have opened doors to international collaboration, making it imperative for local industries to adopt global standards.</w:t>
      </w:r>
    </w:p>
    <w:p>
      <w:pPr>
        <w:pStyle w:val="BodyText"/>
      </w:pPr>
      <w:r>
        <w:t xml:space="preserve">In this ecosystem, the</w:t>
      </w:r>
      <w:r>
        <w:t xml:space="preserve"> </w:t>
      </w:r>
      <w:r>
        <w:rPr>
          <w:bCs/>
          <w:b/>
        </w:rPr>
        <w:t xml:space="preserve">Electronics Engineer</w:t>
      </w:r>
      <w:r>
        <w:t xml:space="preserve"> </w:t>
      </w:r>
      <w:r>
        <w:t xml:space="preserve">is not merely a technical support role but a strategic asset. Whether working in semiconductor fabrication plants being established in special economic zones or developing IoT solutions for smart city initiatives, the engineer acts as the primary implementer of technological innovation. The unique challenges posed by the climate and infrastructure legacy of</w:t>
      </w:r>
      <w:r>
        <w:t xml:space="preserve"> </w:t>
      </w:r>
      <w:r>
        <w:rPr>
          <w:bCs/>
          <w:b/>
        </w:rPr>
        <w:t xml:space="preserve">Uzbekistan Tashkent</w:t>
      </w:r>
      <w:r>
        <w:t xml:space="preserve"> </w:t>
      </w:r>
      <w:r>
        <w:t xml:space="preserve">require engineers who can adapt global technologies to local conditions, ensuring durability and efficiency.</w:t>
      </w:r>
    </w:p>
    <w:bookmarkEnd w:id="21"/>
    <w:bookmarkStart w:id="25" w:name="X400608695a1f15ff256d30781a973c2ef578582"/>
    <w:p>
      <w:pPr>
        <w:pStyle w:val="Heading2"/>
      </w:pPr>
      <w:r>
        <w:t xml:space="preserve">3. Core Responsibilities of the Electronics Engineer in This Region</w:t>
      </w:r>
    </w:p>
    <w:p>
      <w:pPr>
        <w:pStyle w:val="FirstParagraph"/>
      </w:pPr>
      <w:r>
        <w:t xml:space="preserve">To fully understand the value proposition, we must outline the specific duties associated with this role in the current market environment of</w:t>
      </w:r>
      <w:r>
        <w:t xml:space="preserve"> </w:t>
      </w:r>
      <w:r>
        <w:rPr>
          <w:bCs/>
          <w:b/>
        </w:rPr>
        <w:t xml:space="preserve">Tashkent</w:t>
      </w:r>
      <w:r>
        <w:t xml:space="preserve">. An</w:t>
      </w:r>
      <w:r>
        <w:t xml:space="preserve"> </w:t>
      </w:r>
      <w:r>
        <w:rPr>
          <w:bCs/>
          <w:b/>
        </w:rPr>
        <w:t xml:space="preserve">Electronics Engineer</w:t>
      </w:r>
      <w:r>
        <w:t xml:space="preserve"> </w:t>
      </w:r>
      <w:r>
        <w:t xml:space="preserve">operating here typically engages in several key areas:</w:t>
      </w:r>
    </w:p>
    <w:bookmarkStart w:id="22" w:name="Xe1b88c7b0dfafa1baa384a54aa355445ecbde0a"/>
    <w:p>
      <w:pPr>
        <w:pStyle w:val="Heading3"/>
      </w:pPr>
      <w:r>
        <w:t xml:space="preserve">3.1. Infrastructure Development and Modernization</w:t>
      </w:r>
    </w:p>
    <w:p>
      <w:pPr>
        <w:pStyle w:val="FirstParagraph"/>
      </w:pPr>
      <w:r>
        <w:t xml:space="preserve">A significant portion of investment in</w:t>
      </w:r>
    </w:p>
    <w:p>
      <w:pPr>
        <w:pStyle w:val="BodyText"/>
      </w:pPr>
      <w:r>
        <w:t xml:space="preserve">Tashkent, Uzbekistan is directed toward modernizing the power grid and telecommunications networks.</w:t>
      </w:r>
    </w:p>
    <w:p>
      <w:pPr>
        <w:pStyle w:val="BodyText"/>
      </w:pPr>
      <w:r>
        <w:t xml:space="preserve">Electronics Engineers are responsible for designing, testing, and maintaining the hardware components that facilitate these networks. This includes working on 5G infrastructure deployment, smart metering systems for energy conservation, and fiber-optic signal processing equipment. The ability to troubleshoot complex circuit anomalies in real-time is crucial for minimizing downtime in this rapidly growing metropolis.</w:t>
      </w:r>
    </w:p>
    <w:bookmarkEnd w:id="22"/>
    <w:bookmarkStart w:id="23" w:name="industrial-automation-and-manufacturing"/>
    <w:p>
      <w:pPr>
        <w:pStyle w:val="Heading3"/>
      </w:pPr>
      <w:r>
        <w:t xml:space="preserve">3.2. Industrial Automation and Manufacturing</w:t>
      </w:r>
    </w:p>
    <w:p>
      <w:pPr>
        <w:pStyle w:val="FirstParagraph"/>
      </w:pPr>
      <w:r>
        <w:t xml:space="preserve">As</w:t>
      </w:r>
      <w:r>
        <w:t xml:space="preserve"> </w:t>
      </w:r>
      <w:r>
        <w:rPr>
          <w:bCs/>
          <w:b/>
        </w:rPr>
        <w:t xml:space="preserve">Tashkent</w:t>
      </w:r>
      <w:r>
        <w:t xml:space="preserve"> </w:t>
      </w:r>
      <w:r>
        <w:t xml:space="preserve">seeks to boost its manufacturing sector, particularly in automotive assembly and textile machinery, the demand for industrial automation has surged. Here, the</w:t>
      </w:r>
    </w:p>
    <w:p>
      <w:pPr>
        <w:pStyle w:val="BodyText"/>
      </w:pPr>
      <w:r>
        <w:t xml:space="preserve">Electronics Engineer plays a pivotal role in integrating Programmable Logic Controllers (PLCs), sensors, and actuators into production lines. Their work ensures that machines operate with precision and reliability. In</w:t>
      </w:r>
    </w:p>
    <w:p>
      <w:pPr>
        <w:pStyle w:val="BodyText"/>
      </w:pPr>
      <w:r>
        <w:t xml:space="preserve">Uzbekistan Tashkent, where there is a push toward localizing production, engineers are often tasked with reverse-engineering imported technologies to create domestic alternatives that are cost-effective and sustainable.</w:t>
      </w:r>
    </w:p>
    <w:bookmarkEnd w:id="23"/>
    <w:bookmarkStart w:id="24" w:name="renewable-energy-solutions"/>
    <w:p>
      <w:pPr>
        <w:pStyle w:val="Heading3"/>
      </w:pPr>
      <w:r>
        <w:t xml:space="preserve">3.3. Renewable Energy Solutions</w:t>
      </w:r>
    </w:p>
    <w:p>
      <w:pPr>
        <w:pStyle w:val="FirstParagraph"/>
      </w:pPr>
      <w:r>
        <w:t xml:space="preserve">Sustainability is a key pillar of the development strategy in</w:t>
      </w:r>
      <w:r>
        <w:t xml:space="preserve"> </w:t>
      </w:r>
      <w:r>
        <w:rPr>
          <w:bCs/>
          <w:b/>
        </w:rPr>
        <w:t xml:space="preserve">Tashkent. With abundant solar potential, Uzbekistan is aggressively pursuing renewable energy projects.</w:t>
      </w:r>
      <w:r>
        <w:rPr>
          <w:bCs/>
          <w:b/>
        </w:rPr>
        <w:t xml:space="preserve"> </w:t>
      </w:r>
      <w:r>
        <w:rPr>
          <w:bCs/>
          <w:b/>
          <w:bCs/>
          <w:b/>
        </w:rPr>
        <w:t xml:space="preserve">Electronics Engineers are at the forefront of this transition, designing inverters, battery management systems, and power electronics for solar farms located on the outskirts of the city. They also work on microgrid technologies that can provide stable electricity to rural areas connected to</w:t>
      </w:r>
      <w:r>
        <w:rPr>
          <w:bCs/>
          <w:b/>
          <w:bCs/>
          <w:b/>
        </w:rPr>
        <w:t xml:space="preserve"> </w:t>
      </w:r>
      <w:r>
        <w:rPr>
          <w:bCs/>
          <w:b/>
          <w:bCs/>
          <w:b/>
          <w:bCs/>
          <w:b/>
        </w:rPr>
        <w:t xml:space="preserve">Tashkent</w:t>
      </w:r>
    </w:p>
    <w:bookmarkEnd w:id="24"/>
    <w:bookmarkEnd w:id="25"/>
    <w:bookmarkStart w:id="26" w:name="challenges-and-opportunities"/>
    <w:p>
      <w:pPr>
        <w:pStyle w:val="Heading2"/>
      </w:pPr>
      <w:r>
        <w:t xml:space="preserve">4. Challenges and Opportunities</w:t>
      </w:r>
    </w:p>
    <w:p>
      <w:pPr>
        <w:pStyle w:val="FirstParagraph"/>
      </w:pPr>
      <w:r>
        <w:t xml:space="preserve">While the prospects are promising, there are distinct challenges that an</w:t>
      </w:r>
      <w:r>
        <w:t xml:space="preserve"> </w:t>
      </w:r>
      <w:r>
        <w:rPr>
          <w:bCs/>
          <w:b/>
        </w:rPr>
        <w:t xml:space="preserve">Electronics Engineer</w:t>
      </w:r>
      <w:r>
        <w:t xml:space="preserve"> </w:t>
      </w:r>
      <w:r>
        <w:t xml:space="preserve">must navigate in the context of</w:t>
      </w:r>
    </w:p>
    <w:p>
      <w:pPr>
        <w:pStyle w:val="BodyText"/>
      </w:pPr>
      <w:r>
        <w:t xml:space="preserve">Tashkent, Uzbekistan. One primary challenge is the rapid pace of technological change versus the availability of localized training resources. Although universities in</w:t>
      </w:r>
    </w:p>
    <w:p>
      <w:pPr>
        <w:pStyle w:val="BodyText"/>
      </w:pPr>
      <w:r>
        <w:t xml:space="preserve">Tashkent are expanding their engineering curricula, there is often a gap between academic theory and industry-specific application.</w:t>
      </w:r>
    </w:p>
    <w:p>
      <w:pPr>
        <w:pStyle w:val="BodyText"/>
      </w:pPr>
      <w:r>
        <w:t xml:space="preserve">Furthermore, supply chain logistics for specialized electronic components can be complex due to geographic location. Engineers must develop robust strategies for component sourcing and inventory management to prevent project delays. However, these challenges present significant opportunities. For instance, the need for localized maintenance and repair capabilities fosters innovation in remanufacturing services within</w:t>
      </w:r>
    </w:p>
    <w:p>
      <w:pPr>
        <w:pStyle w:val="BodyText"/>
      </w:pPr>
      <w:r>
        <w:t xml:space="preserve">Tashkent.</w:t>
      </w:r>
    </w:p>
    <w:bookmarkEnd w:id="26"/>
    <w:bookmarkStart w:id="27" w:name="socio-economic-impact"/>
    <w:p>
      <w:pPr>
        <w:pStyle w:val="Heading2"/>
      </w:pPr>
      <w:r>
        <w:t xml:space="preserve">5. Socio-Economic Impact</w:t>
      </w:r>
    </w:p>
    <w:p>
      <w:pPr>
        <w:pStyle w:val="FirstParagraph"/>
      </w:pPr>
      <w:r>
        <w:t xml:space="preserve">The presence of skilled</w:t>
      </w:r>
      <w:r>
        <w:t xml:space="preserve"> </w:t>
      </w:r>
      <w:r>
        <w:rPr>
          <w:bCs/>
          <w:b/>
        </w:rPr>
        <w:t xml:space="preserve">Electronics Engineers</w:t>
      </w:r>
      <w:r>
        <w:t xml:space="preserve"> </w:t>
      </w:r>
      <w:r>
        <w:t xml:space="preserve">in</w:t>
      </w:r>
    </w:p>
    <w:p>
      <w:pPr>
        <w:pStyle w:val="BodyText"/>
      </w:pPr>
      <w:r>
        <w:t xml:space="preserve">Tashkent, Uzbekistan has a profound socio-economic impact. By increasing the efficiency of local industries, they contribute to higher productivity and lower production costs, which can lead to more competitive exports. Moreover, the tech sector’s growth creates high-value job opportunities for local youth, helping to retain talent within the country rather than encouraging brain drain.</w:t>
      </w:r>
    </w:p>
    <w:p>
      <w:pPr>
        <w:pStyle w:val="BodyText"/>
      </w:pPr>
      <w:r>
        <w:t xml:space="preserve">In</w:t>
      </w:r>
      <w:r>
        <w:t xml:space="preserve"> </w:t>
      </w:r>
      <w:r>
        <w:rPr>
          <w:bCs/>
          <w:b/>
        </w:rPr>
        <w:t xml:space="preserve">Tashkent</w:t>
      </w:r>
      <w:r>
        <w:t xml:space="preserve">, electronics engineers are also instrumental in improving quality of life through smart city applications. From intelligent traffic light systems that reduce congestion to electronic waste management solutions that protect the environment, their work directly enhances citizen welfare. The digital divide is being bridged as engineers develop affordable electronic devices and communication tools tailored to the needs of the</w:t>
      </w:r>
      <w:r>
        <w:t xml:space="preserve"> </w:t>
      </w:r>
      <w:r>
        <w:rPr>
          <w:bCs/>
          <w:b/>
        </w:rPr>
        <w:t xml:space="preserve">Uzbekistan Tashkent</w:t>
      </w:r>
      <w:r>
        <w:t xml:space="preserve"> </w:t>
      </w:r>
      <w:r>
        <w:t xml:space="preserve">populace.</w:t>
      </w:r>
    </w:p>
    <w:bookmarkEnd w:id="27"/>
    <w:bookmarkStart w:id="28" w:name="recommendations-for-stakeholders"/>
    <w:p>
      <w:pPr>
        <w:pStyle w:val="Heading2"/>
      </w:pPr>
      <w:r>
        <w:t xml:space="preserve">6. Recommendations for Stakeholders</w:t>
      </w:r>
    </w:p>
    <w:p>
      <w:pPr>
        <w:pStyle w:val="FirstParagraph"/>
      </w:pPr>
      <w:r>
        <w:t xml:space="preserve">To maximize the potential of this workforce, several recommendations are proposed:</w:t>
      </w:r>
    </w:p>
    <w:p>
      <w:pPr>
        <w:numPr>
          <w:ilvl w:val="0"/>
          <w:numId w:val="1001"/>
        </w:numPr>
        <w:pStyle w:val="Compact"/>
      </w:pPr>
      <w:r>
        <w:rPr>
          <w:bCs/>
          <w:b/>
        </w:rPr>
        <w:t xml:space="preserve">Enhanced Training Programs:</w:t>
      </w:r>
      <w:r>
        <w:t xml:space="preserve"> </w:t>
      </w:r>
      <w:r>
        <w:t xml:space="preserve">Establish partnerships between local universities in</w:t>
      </w:r>
    </w:p>
    <w:p>
      <w:pPr>
        <w:numPr>
          <w:ilvl w:val="0"/>
          <w:numId w:val="1000"/>
        </w:numPr>
        <w:pStyle w:val="Compact"/>
      </w:pPr>
      <w:r>
        <w:t xml:space="preserve">Tashkent and international tech firms to provide hands-on training for</w:t>
      </w:r>
    </w:p>
    <w:p>
      <w:pPr>
        <w:numPr>
          <w:ilvl w:val="0"/>
          <w:numId w:val="1000"/>
        </w:numPr>
        <w:pStyle w:val="Compact"/>
      </w:pPr>
      <w:r>
        <w:t xml:space="preserve">Electronics Engineers.</w:t>
      </w:r>
    </w:p>
    <w:p>
      <w:pPr>
        <w:numPr>
          <w:ilvl w:val="0"/>
          <w:numId w:val="1001"/>
        </w:numPr>
        <w:pStyle w:val="Compact"/>
      </w:pPr>
      <w:r>
        <w:rPr>
          <w:bCs/>
          <w:b/>
        </w:rPr>
        <w:t xml:space="preserve">Infrastructure Investment:</w:t>
      </w:r>
      <w:r>
        <w:t xml:space="preserve"> </w:t>
      </w:r>
      <w:r>
        <w:t xml:space="preserve">Continue to invest in high-speed data centers and testing facilities within</w:t>
      </w:r>
    </w:p>
    <w:p>
      <w:pPr>
        <w:numPr>
          <w:ilvl w:val="0"/>
          <w:numId w:val="1000"/>
        </w:numPr>
        <w:pStyle w:val="Compact"/>
      </w:pPr>
      <w:r>
        <w:t xml:space="preserve">Tashkent, Uzbekistan, ensuring engineers have access to state-of-the-art tools.</w:t>
      </w:r>
    </w:p>
    <w:p>
      <w:pPr>
        <w:numPr>
          <w:ilvl w:val="0"/>
          <w:numId w:val="1001"/>
        </w:numPr>
        <w:pStyle w:val="Compact"/>
      </w:pPr>
      <w:r>
        <w:rPr>
          <w:bCs/>
          <w:b/>
        </w:rPr>
        <w:t xml:space="preserve">Regulatory Support:</w:t>
      </w:r>
      <w:r>
        <w:t xml:space="preserve"> </w:t>
      </w:r>
      <w:r>
        <w:t xml:space="preserve">Streamline import regulations for electronic components to reduce costs and time-to-market for local projects.</w:t>
      </w:r>
    </w:p>
    <w:bookmarkEnd w:id="28"/>
    <w:bookmarkStart w:id="29" w:name="conclusion"/>
    <w:p>
      <w:pPr>
        <w:pStyle w:val="Heading2"/>
      </w:pPr>
      <w:r>
        <w:t xml:space="preserve">7. Conclusion</w:t>
      </w:r>
    </w:p>
    <w:p>
      <w:pPr>
        <w:pStyle w:val="FirstParagraph"/>
      </w:pPr>
      <w:r>
        <w:t xml:space="preserve">In conclusion, the</w:t>
      </w:r>
    </w:p>
    <w:p>
      <w:pPr>
        <w:pStyle w:val="BodyText"/>
      </w:pPr>
      <w:r>
        <w:t xml:space="preserve">Electronics Engineer is a cornerstone of the technological advancement strategy in</w:t>
      </w:r>
      <w:r>
        <w:t xml:space="preserve"> </w:t>
      </w:r>
      <w:r>
        <w:rPr>
          <w:bCs/>
          <w:b/>
        </w:rPr>
        <w:t xml:space="preserve">Tashkent, Uzbekistan</w:t>
      </w:r>
      <w:r>
        <w:t xml:space="preserve">. Their expertise drives innovation across multiple sectors, including telecommunications, manufacturing, and renewable energy. As</w:t>
      </w:r>
    </w:p>
    <w:p>
      <w:pPr>
        <w:pStyle w:val="BodyText"/>
      </w:pPr>
      <w:r>
        <w:t xml:space="preserve">Tashkent continues to position itself as a leading tech hub in Central Asia, the strategic hiring and development of electronics engineering talent will be critical. This</w:t>
      </w:r>
    </w:p>
    <w:p>
      <w:pPr>
        <w:pStyle w:val="BodyText"/>
      </w:pPr>
      <w:r>
        <w:t xml:space="preserve">Project Report underscores that investing in human capital within this domain is not just an operational necessity but a strategic imperative for the sustainable growth of</w:t>
      </w:r>
    </w:p>
    <w:p>
      <w:pPr>
        <w:pStyle w:val="BodyText"/>
      </w:pPr>
      <w:r>
        <w:t xml:space="preserve">Uzbekistan Tashkent.</w:t>
      </w:r>
    </w:p>
    <w:p>
      <w:pPr>
        <w:pStyle w:val="BodyText"/>
      </w:pPr>
      <w:r>
        <w:t xml:space="preserve">The journey toward a digitally integrated society requires dedicated professionals who can navigate the technical complexities of modern electronics. By supporting these engineers, stakeholders in</w:t>
      </w:r>
    </w:p>
    <w:p>
      <w:pPr>
        <w:pStyle w:val="BodyText"/>
      </w:pPr>
      <w:r>
        <w:t xml:space="preserve">Tashkent are effectively building the backbone of a prosperous and connected future for all of Uzbekistan.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Tashkent</dc:title>
  <dc:creator/>
  <dc:language>en</dc:language>
  <cp:keywords/>
  <dcterms:created xsi:type="dcterms:W3CDTF">2026-07-29T13:36:06Z</dcterms:created>
  <dcterms:modified xsi:type="dcterms:W3CDTF">2026-07-29T13:36:06Z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