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Indonesia</w:t>
      </w:r>
      <w:r>
        <w:t xml:space="preserve"> </w:t>
      </w:r>
      <w:r>
        <w:t xml:space="preserve">Jakarta</w:t>
      </w:r>
    </w:p>
    <w:bookmarkStart w:id="30" w:name="X166f4001fa9159b99ea50e95bb3c66693657df2"/>
    <w:p>
      <w:pPr>
        <w:pStyle w:val="Heading1"/>
      </w:pPr>
      <w:r>
        <w:rPr>
          <w:bCs/>
          <w:b/>
        </w:rPr>
        <w:t xml:space="preserve">Project Report:</w:t>
      </w:r>
      <w:r>
        <w:br/>
      </w:r>
      <w:r>
        <w:t xml:space="preserve">Strategic Implementation of Sustainable Environmental Engineering Solutions in Indonesia Jakarta</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The Ministry of Environment and Forestry, Republic of Indonesia</w:t>
      </w:r>
      <w:r>
        <w:br/>
      </w:r>
      <w:r>
        <w:rPr>
          <w:bCs/>
          <w:b/>
        </w:rPr>
        <w:t xml:space="preserve">Subject:</w:t>
      </w:r>
      <w:r>
        <w:t xml:space="preserve"> </w:t>
      </w:r>
      <w:r>
        <w:t xml:space="preserve">Comprehensive Analysis and Proposal for Environmental Engineering Interventions in Indonesia Jakarta</w:t>
      </w:r>
    </w:p>
    <w:bookmarkStart w:id="20" w:name="executive-summary"/>
    <w:p>
      <w:pPr>
        <w:pStyle w:val="Heading2"/>
      </w:pPr>
      <w:r>
        <w:t xml:space="preserve">1.0 Executive Summary</w:t>
      </w:r>
    </w:p>
    <w:p>
      <w:pPr>
        <w:pStyle w:val="FirstParagraph"/>
      </w:pPr>
      <w:r>
        <w:t xml:space="preserve">This Project Report details the critical necessity and strategic framework for deploying advanced Environmental Engineering practices within the rapidly urbanizing landscape of Indonesia Jakarta. As one of the most densely populated metropolitan areas in Southeast Asia, Indonesia Jakarta faces unprecedented challenges related to waste management, water quality degradation, air pollution, and infrastructure resilience against climate change. The role of a skilled</w:t>
      </w:r>
      <w:r>
        <w:t xml:space="preserve"> </w:t>
      </w:r>
      <w:r>
        <w:rPr>
          <w:bCs/>
          <w:b/>
        </w:rPr>
        <w:t xml:space="preserve">Environmental Engineer</w:t>
      </w:r>
      <w:r>
        <w:t xml:space="preserve"> </w:t>
      </w:r>
      <w:r>
        <w:t xml:space="preserve">is paramount in navigating these complexities. This document outlines the current environmental status of Indonesia Jakarta, identifies key engineering gaps proposes technical solutions and emphasizes the socio-economic benefits of integrating sustainable engineering principles into urban planning.</w:t>
      </w:r>
    </w:p>
    <w:bookmarkEnd w:id="20"/>
    <w:bookmarkStart w:id="21" w:name="X9e50fb1b3ab392e6d70a539f802effff9c48ed7"/>
    <w:p>
      <w:pPr>
        <w:pStyle w:val="Heading2"/>
      </w:pPr>
      <w:r>
        <w:t xml:space="preserve">2.0 Introduction: The Context of Indonesia Jakarta</w:t>
      </w:r>
    </w:p>
    <w:p>
      <w:pPr>
        <w:pStyle w:val="FirstParagraph"/>
      </w:pPr>
      <w:r>
        <w:t xml:space="preserve">The capital city of Indonesia, located on the northwestern coast Java island, serves as the economic and political heart of the nation. However this rapid growth has come at a significant environmental cost. The phenomenon known as "Jakarta" is often synonymous with severe traffic congestion frequent flooding and deteriorating air quality. The geological reality that Jakarta is sinking due to excessive groundwater extraction exacerbates these issues making it one of the fastest-sinking cities in the world.</w:t>
      </w:r>
    </w:p>
    <w:p>
      <w:pPr>
        <w:pStyle w:val="BodyText"/>
      </w:pPr>
      <w:r>
        <w:t xml:space="preserve">For any development project undertaken in this region, understanding the unique hydrological and atmospheric conditions of Indonesia Jakarta is essential. The interplay between tropical rainfall patterns rising sea levels and inadequate drainage infrastructure creates a volatile environment where traditional engineering approaches are no longer sufficient. There is an urgent need for adaptive, science-based Environmental Engineering strategies that can mitigate these risks while promoting sustainable urban living.</w:t>
      </w:r>
    </w:p>
    <w:bookmarkEnd w:id="21"/>
    <w:bookmarkStart w:id="22" w:name="X495e6daa63500bbe1aaecd5c268fdf82f354841"/>
    <w:p>
      <w:pPr>
        <w:pStyle w:val="Heading2"/>
      </w:pPr>
      <w:r>
        <w:t xml:space="preserve">3.0 Key Environmental Challenges in Indonesia Jakarta</w:t>
      </w:r>
    </w:p>
    <w:p>
      <w:pPr>
        <w:pStyle w:val="FirstParagraph"/>
      </w:pPr>
      <w:r>
        <w:t xml:space="preserve">To effectively plan interventions, one must first categorize the primary environmental stressors facing Indonesia Jakarta:</w:t>
      </w:r>
    </w:p>
    <w:p>
      <w:pPr>
        <w:numPr>
          <w:ilvl w:val="0"/>
          <w:numId w:val="1001"/>
        </w:numPr>
        <w:pStyle w:val="Compact"/>
      </w:pPr>
      <w:r>
        <w:rPr>
          <w:bCs/>
          <w:b/>
        </w:rPr>
        <w:t xml:space="preserve">Solid Waste Management:</w:t>
      </w:r>
      <w:r>
        <w:t xml:space="preserve"> </w:t>
      </w:r>
      <w:r>
        <w:t xml:space="preserve">Despite various initiatives the volume of waste generated by millions of residents often outpaces disposal capacity. Landfills are nearing capacity leading to illegal dumping and open burning which releases toxic particulates into the air. An</w:t>
      </w:r>
      <w:r>
        <w:t xml:space="preserve"> </w:t>
      </w:r>
      <w:r>
        <w:rPr>
          <w:bCs/>
          <w:b/>
        </w:rPr>
        <w:t xml:space="preserve">Environmental Engineer</w:t>
      </w:r>
      <w:r>
        <w:t xml:space="preserve"> </w:t>
      </w:r>
      <w:r>
        <w:t xml:space="preserve">must design closed-loop systems that prioritize reduction, reuse, and recycling over simple landfilling.</w:t>
      </w:r>
    </w:p>
    <w:p>
      <w:pPr>
        <w:numPr>
          <w:ilvl w:val="0"/>
          <w:numId w:val="1001"/>
        </w:numPr>
        <w:pStyle w:val="Compact"/>
      </w:pPr>
      <w:r>
        <w:rPr>
          <w:bCs/>
          <w:b/>
        </w:rPr>
        <w:t xml:space="preserve">Water Pollution and Quality:</w:t>
      </w:r>
      <w:r>
        <w:t xml:space="preserve"> </w:t>
      </w:r>
      <w:r>
        <w:t xml:space="preserve">The Ciliwung River which flows through Indonesia Jakarta suffers from severe contamination due to untreated domestic sewage and industrial effluents. This not only threatens biodiversity but also poses public health risks. Engineering solutions must focus on decentralized wastewater treatment plants (WWTPs) rather than relying solely on massive centralized systems.</w:t>
      </w:r>
    </w:p>
    <w:p>
      <w:pPr>
        <w:numPr>
          <w:ilvl w:val="0"/>
          <w:numId w:val="1001"/>
        </w:numPr>
        <w:pStyle w:val="Compact"/>
      </w:pPr>
      <w:r>
        <w:rPr>
          <w:bCs/>
          <w:b/>
        </w:rPr>
        <w:t xml:space="preserve">Air Quality Degradation:</w:t>
      </w:r>
      <w:r>
        <w:t xml:space="preserve"> </w:t>
      </w:r>
      <w:r>
        <w:t xml:space="preserve">The concentration of vehicles industries and construction sites in Indonesia Jakarta results in high levels of particulate matter PM2.5 and nitrogen oxides. Environmental Engineering plays a crucial role in designing emission control technologies for industrial sources and promoting green infrastructure to act as natural air filters.</w:t>
      </w:r>
    </w:p>
    <w:p>
      <w:pPr>
        <w:numPr>
          <w:ilvl w:val="0"/>
          <w:numId w:val="1001"/>
        </w:numPr>
        <w:pStyle w:val="Compact"/>
      </w:pPr>
      <w:r>
        <w:rPr>
          <w:bCs/>
          <w:b/>
        </w:rPr>
        <w:t xml:space="preserve">Flooding and Land Subsidence:</w:t>
      </w:r>
      <w:r>
        <w:t xml:space="preserve"> </w:t>
      </w:r>
      <w:r>
        <w:t xml:space="preserve">The combination of heavy monsoon rains poor drainage sinking land creates catastrophic flooding events annually. Engineering responses must include sponge city concepts permeable pavements restored wetlands in Indonesia Jakarta to absorb excess water and manage ground subsidence through regulated groundwater usage.</w:t>
      </w:r>
    </w:p>
    <w:bookmarkEnd w:id="22"/>
    <w:bookmarkStart w:id="26" w:name="the-role-of-the-environmental-engineer"/>
    <w:p>
      <w:pPr>
        <w:pStyle w:val="Heading2"/>
      </w:pPr>
      <w:r>
        <w:t xml:space="preserve">4.0 The Role of the Environmental Engineer</w:t>
      </w:r>
    </w:p>
    <w:p>
      <w:pPr>
        <w:pStyle w:val="FirstParagraph"/>
      </w:pPr>
      <w:r>
        <w:t xml:space="preserve">In the context of Indonesia Jakarta, an</w:t>
      </w:r>
      <w:r>
        <w:t xml:space="preserve"> </w:t>
      </w:r>
      <w:r>
        <w:rPr>
          <w:bCs/>
          <w:b/>
        </w:rPr>
        <w:t xml:space="preserve">Environmental Engineer</w:t>
      </w:r>
      <w:r>
        <w:t xml:space="preserve"> </w:t>
      </w:r>
      <w:r>
        <w:t xml:space="preserve">acts as a bridge between ecological preservation and urban development. Their responsibilities extend beyond mere compliance with regulations; they are innovators tasked with redesigning urban systems for resilience.</w:t>
      </w:r>
    </w:p>
    <w:bookmarkStart w:id="23" w:name="waste-to-energy-technologies"/>
    <w:p>
      <w:pPr>
        <w:pStyle w:val="Heading3"/>
      </w:pPr>
      <w:r>
        <w:t xml:space="preserve">4.1 Waste-to-Energy Technologies</w:t>
      </w:r>
    </w:p>
    <w:p>
      <w:pPr>
        <w:pStyle w:val="FirstParagraph"/>
      </w:pPr>
      <w:r>
        <w:t xml:space="preserve">A primary responsibility of the</w:t>
      </w:r>
      <w:r>
        <w:t xml:space="preserve"> </w:t>
      </w:r>
      <w:r>
        <w:rPr>
          <w:bCs/>
          <w:b/>
        </w:rPr>
        <w:t xml:space="preserve">Environmental Engineer</w:t>
      </w:r>
      <w:r>
        <w:t xml:space="preserve"> </w:t>
      </w:r>
      <w:r>
        <w:t xml:space="preserve">in Indonesia Jakarta is to evaluate and implement Waste-to-Energy (WtE) technologies. Given the high moisture content of organic waste typical in tropical regions like Indonesia Jakarta, advanced anaerobic digestion or specific incineration technologies with strict emission controls are required. The engineer must conduct feasibility studies assessing thermal efficiency logistical logistics of waste collection and potential environmental impacts on surrounding communities.</w:t>
      </w:r>
    </w:p>
    <w:bookmarkEnd w:id="23"/>
    <w:bookmarkStart w:id="24" w:name="integrated-water-resources-management"/>
    <w:p>
      <w:pPr>
        <w:pStyle w:val="Heading3"/>
      </w:pPr>
      <w:r>
        <w:t xml:space="preserve">4.2 Integrated Water Resources Management</w:t>
      </w:r>
    </w:p>
    <w:p>
      <w:pPr>
        <w:pStyle w:val="FirstParagraph"/>
      </w:pPr>
      <w:r>
        <w:t xml:space="preserve">Addressing the water crisis in Indonesia Jakarta requires a holistic approach. An</w:t>
      </w:r>
      <w:r>
        <w:t xml:space="preserve"> </w:t>
      </w:r>
      <w:r>
        <w:rPr>
          <w:bCs/>
          <w:b/>
        </w:rPr>
        <w:t xml:space="preserve">Environmental Engineer</w:t>
      </w:r>
      <w:r>
        <w:t xml:space="preserve"> </w:t>
      </w:r>
      <w:r>
        <w:t xml:space="preserve">designs systems for rainwater harvesting greywater recycling and nature-based solutions such as constructed wetlands along riverbanks in Indonesia Jakarta. These engineers also utilize hydraulic modeling software to simulate flood scenarios and optimize the placement of pumps canals and retention basins.</w:t>
      </w:r>
    </w:p>
    <w:bookmarkEnd w:id="24"/>
    <w:bookmarkStart w:id="25" w:name="air-quality-monitoring-and-mitigation"/>
    <w:p>
      <w:pPr>
        <w:pStyle w:val="Heading3"/>
      </w:pPr>
      <w:r>
        <w:t xml:space="preserve">4.3 Air Quality Monitoring and Mitigation</w:t>
      </w:r>
    </w:p>
    <w:p>
      <w:pPr>
        <w:pStyle w:val="FirstParagraph"/>
      </w:pPr>
      <w:r>
        <w:t xml:space="preserve">Precision is key in mitigating air pollution. An</w:t>
      </w:r>
      <w:r>
        <w:t xml:space="preserve"> </w:t>
      </w:r>
      <w:r>
        <w:rPr>
          <w:bCs/>
          <w:b/>
        </w:rPr>
        <w:t xml:space="preserve">Environmental Engineer</w:t>
      </w:r>
      <w:r>
        <w:t xml:space="preserve"> </w:t>
      </w:r>
      <w:r>
        <w:t xml:space="preserve">deploys sensor networks across Indonesia Jakarta to monitor real-time air quality data. Based on this data they propose industrial filtration upgrades, suggest traffic flow optimizations to reduce idling emissions and design urban greening strategies using vegetation species native to Indonesia Jakarta that are known for high carbon sequestration and particulate capture.</w:t>
      </w:r>
    </w:p>
    <w:bookmarkEnd w:id="25"/>
    <w:bookmarkEnd w:id="26"/>
    <w:bookmarkStart w:id="27" w:name="proposed-project-framework"/>
    <w:p>
      <w:pPr>
        <w:pStyle w:val="Heading2"/>
      </w:pPr>
      <w:r>
        <w:t xml:space="preserve">5.0 Proposed Project Framework</w:t>
      </w:r>
    </w:p>
    <w:p>
      <w:pPr>
        <w:pStyle w:val="FirstParagraph"/>
      </w:pPr>
      <w:r>
        <w:t xml:space="preserve">This project proposes a phased approach to upgrading Environmental Engineering infrastructure in Indonesia Jakarta:</w:t>
      </w:r>
    </w:p>
    <w:p>
      <w:pPr>
        <w:numPr>
          <w:ilvl w:val="0"/>
          <w:numId w:val="1002"/>
        </w:numPr>
        <w:pStyle w:val="Compact"/>
      </w:pPr>
      <w:r>
        <w:rPr>
          <w:bCs/>
          <w:b/>
        </w:rPr>
        <w:t xml:space="preserve">Phase 1: Assessment &amp; Modeling (Months 1-6):</w:t>
      </w:r>
      <w:r>
        <w:t xml:space="preserve"> </w:t>
      </w:r>
      <w:r>
        <w:t xml:space="preserve">Conduct comprehensive audits of waste streams, water bodies and air quality hotspots in Indonesia Jakarta. The</w:t>
      </w:r>
      <w:r>
        <w:t xml:space="preserve"> </w:t>
      </w:r>
      <w:r>
        <w:rPr>
          <w:bCs/>
          <w:b/>
        </w:rPr>
        <w:t xml:space="preserve">Environmental Engineer</w:t>
      </w:r>
      <w:r>
        <w:t xml:space="preserve"> </w:t>
      </w:r>
      <w:r>
        <w:t xml:space="preserve">leads this phase using GIS mapping and hydrological modeling.</w:t>
      </w:r>
    </w:p>
    <w:p>
      <w:pPr>
        <w:numPr>
          <w:ilvl w:val="0"/>
          <w:numId w:val="1002"/>
        </w:numPr>
        <w:pStyle w:val="Compact"/>
      </w:pPr>
      <w:r>
        <w:rPr>
          <w:bCs/>
          <w:b/>
        </w:rPr>
        <w:t xml:space="preserve">Phase 2: Pilot Implementation (Months 7-18):</w:t>
      </w:r>
      <w:r>
        <w:t xml:space="preserve"> </w:t>
      </w:r>
      <w:r>
        <w:t xml:space="preserve">Launch pilot projects for decentralized wastewater treatment in high-density districts of Indonesia Jakarta and implement a modular waste segregation system. This allows for iterative improvements based on local feedback from communities in Indonesia Jakarta.</w:t>
      </w:r>
    </w:p>
    <w:p>
      <w:pPr>
        <w:numPr>
          <w:ilvl w:val="0"/>
          <w:numId w:val="1002"/>
        </w:numPr>
        <w:pStyle w:val="Compact"/>
      </w:pPr>
      <w:r>
        <w:rPr>
          <w:bCs/>
          <w:b/>
        </w:rPr>
        <w:t xml:space="preserve">Phase 3: Scalable Infrastructure Deployment (Months 19-36):</w:t>
      </w:r>
      <w:r>
        <w:t xml:space="preserve"> </w:t>
      </w:r>
      <w:r>
        <w:t xml:space="preserve">Scale up successful pilots across the broader region of Indonesia Jakarta. This includes constructing major WtE facilities and retrofitting existing drainage systems with green infrastructure elements.</w:t>
      </w:r>
    </w:p>
    <w:bookmarkEnd w:id="27"/>
    <w:bookmarkStart w:id="28" w:name="X09e4db01457f38cc250306fdf249ccbf3b6dc65"/>
    <w:p>
      <w:pPr>
        <w:pStyle w:val="Heading2"/>
      </w:pPr>
      <w:r>
        <w:t xml:space="preserve">6.0 Stakeholder Engagement and Community Impact</w:t>
      </w:r>
    </w:p>
    <w:p>
      <w:pPr>
        <w:pStyle w:val="FirstParagraph"/>
      </w:pPr>
      <w:r>
        <w:t xml:space="preserve">Engineering solutions cannot succeed in isolation. In Indonesia Jakarta, social acceptance is vital. An</w:t>
      </w:r>
      <w:r>
        <w:t xml:space="preserve"> </w:t>
      </w:r>
      <w:r>
        <w:rPr>
          <w:bCs/>
          <w:b/>
        </w:rPr>
        <w:t xml:space="preserve">Environmental Engineer</w:t>
      </w:r>
      <w:r>
        <w:t xml:space="preserve"> </w:t>
      </w:r>
      <w:r>
        <w:t xml:space="preserve">must engage with local communities government agencies and private sector partners throughout the project lifecycle. Education campaigns regarding waste segregation and water conservation are essential components of this engagement.</w:t>
      </w:r>
    </w:p>
    <w:p>
      <w:pPr>
        <w:pStyle w:val="BodyText"/>
      </w:pPr>
      <w:r>
        <w:t xml:space="preserve">Furthermore the project aims to create green jobs within Indonesia Jakarta for technicians operators and maintenance staff associated with new environmental infrastructure. By positioning Environmental Engineering as a career path, Indonesia Jakarta can build local capacity to sustain these systems long-term.</w:t>
      </w:r>
    </w:p>
    <w:bookmarkEnd w:id="28"/>
    <w:bookmarkStart w:id="29" w:name="conclusion"/>
    <w:p>
      <w:pPr>
        <w:pStyle w:val="Heading2"/>
      </w:pPr>
      <w:r>
        <w:t xml:space="preserve">7.0 Conclusion</w:t>
      </w:r>
    </w:p>
    <w:p>
      <w:pPr>
        <w:pStyle w:val="FirstParagraph"/>
      </w:pPr>
      <w:r>
        <w:t xml:space="preserve">The trajectory of development in Indonesia Jakarta depends heavily on our ability to manage its environmental footprint. This Project Report has highlighted that traditional methods are insufficient for the complex challenges posed by population density climate vulnerability and resource constraints. The integration of professional Environmental Engineering expertise is not just a technical requirement but a moral imperative.</w:t>
      </w:r>
    </w:p>
    <w:p>
      <w:pPr>
        <w:pStyle w:val="BodyText"/>
      </w:pPr>
      <w:r>
        <w:t xml:space="preserve">By adopting innovative strategies such as circular economy models in waste management integrated water systems and smart air quality controls specifically tailored to the tropical context of Indonesia Jakarta, we can transform challenges into opportunities for sustainable growth. The</w:t>
      </w:r>
      <w:r>
        <w:t xml:space="preserve"> </w:t>
      </w:r>
      <w:r>
        <w:rPr>
          <w:bCs/>
          <w:b/>
        </w:rPr>
        <w:t xml:space="preserve">Environmental Engineer</w:t>
      </w:r>
      <w:r>
        <w:t xml:space="preserve"> </w:t>
      </w:r>
      <w:r>
        <w:t xml:space="preserve">stands at the forefront of this transformation, ensuring that Indonesia Jakarta remains a viable thriving metropolis for future generations. It is recommended that funding and policy support be immediately allocated to initiate Phase 1 of the proposed framework.</w:t>
      </w:r>
    </w:p>
    <w:p>
      <w:pPr>
        <w:pStyle w:val="BodyText"/>
      </w:pPr>
      <w:r>
        <w:rPr>
          <w:iCs/>
          <w:i/>
        </w:rPr>
        <w:t xml:space="preserve">This document was prepared specifically for stakeholders involved in urban development and environmental policy in Indonesia Jakarta. All technical recommendations are based on current best practices in Environmental Engineering applicable to tropical metropolitan environments.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Environmental Engineering in Indonesia Jakarta</dc:title>
  <dc:creator/>
  <dc:language>en</dc:language>
  <cp:keywords/>
  <dcterms:created xsi:type="dcterms:W3CDTF">2026-07-29T06:34:25Z</dcterms:created>
  <dcterms:modified xsi:type="dcterms:W3CDTF">2026-07-29T06:34:25Z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