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Strategies</w:t>
      </w:r>
      <w:r>
        <w:t xml:space="preserve"> </w:t>
      </w:r>
      <w:r>
        <w:t xml:space="preserve">for</w:t>
      </w:r>
      <w:r>
        <w:t xml:space="preserve"> </w:t>
      </w:r>
      <w:r>
        <w:t xml:space="preserve">Israel</w:t>
      </w:r>
      <w:r>
        <w:t xml:space="preserve"> </w:t>
      </w:r>
      <w:r>
        <w:t xml:space="preserve">Jerusalem</w:t>
      </w:r>
    </w:p>
    <w:bookmarkStart w:id="20" w:name="X8be45cb832dc72010db0c432a33b022a02ca2c2"/>
    <w:p>
      <w:pPr>
        <w:pStyle w:val="Heading1"/>
      </w:pPr>
      <w:r>
        <w:t xml:space="preserve">Project Report: Sustainable Environmental Engineering Solutions for Israel Jerusalem</w:t>
      </w:r>
    </w:p>
    <w:bookmarkEnd w:id="20"/>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Municipal Council of Israel Jerusalem and Department of Environmental Protection</w:t>
      </w:r>
    </w:p>
    <w:p>
      <w:pPr>
        <w:pStyle w:val="BodyText"/>
      </w:pPr>
      <w:r>
        <w:rPr>
          <w:bCs/>
          <w:b/>
        </w:rPr>
        <w:t xml:space="preserve">From:</w:t>
      </w:r>
      <w:r>
        <w:t xml:space="preserve"> </w:t>
      </w:r>
      <w:r>
        <w:t xml:space="preserve">Senior Project Management Team</w:t>
      </w:r>
    </w:p>
    <w:p>
      <w:pPr>
        <w:pStyle w:val="BodyText"/>
      </w:pPr>
      <w:r>
        <w:t xml:space="preserve">: Strategic Implementation of Advanced Environmental Engineering Frameworks in Israel Jerusalem</w:t>
      </w:r>
    </w:p>
    <w:bookmarkStart w:id="21" w:name="executive-summary"/>
    <w:p>
      <w:pPr>
        <w:pStyle w:val="Heading2"/>
      </w:pPr>
      <w:r>
        <w:t xml:space="preserve">1. Executive Summary</w:t>
      </w:r>
    </w:p>
    <w:p>
      <w:pPr>
        <w:pStyle w:val="FirstParagraph"/>
      </w:pPr>
      <w:r>
        <w:t xml:space="preserve">This comprehensive Project Report outlines the critical necessity and strategic roadmap for integrating advanced environmental engineering practices within the historic and rapidly developing urban landscape of</w:t>
      </w:r>
      <w:r>
        <w:t xml:space="preserve"> </w:t>
      </w:r>
      <w:r>
        <w:rPr>
          <w:bCs/>
          <w:b/>
        </w:rPr>
        <w:t xml:space="preserve">Israel Jerusalem</w:t>
      </w:r>
      <w:r>
        <w:t xml:space="preserve">. As one of the most significant religious, cultural, and historical hubs in the world,</w:t>
      </w:r>
      <w:r>
        <w:t xml:space="preserve"> </w:t>
      </w:r>
      <w:r>
        <w:rPr>
          <w:bCs/>
          <w:b/>
        </w:rPr>
        <w:t xml:space="preserve">Israel Jerusalem</w:t>
      </w:r>
      <w:r>
        <w:t xml:space="preserve"> </w:t>
      </w:r>
      <w:r>
        <w:t xml:space="preserve">faces unique ecological challenges that require specialized technical interventions. The primary objective of this report is to define the role of an</w:t>
      </w:r>
      <w:r>
        <w:t xml:space="preserve"> </w:t>
      </w:r>
      <w:r>
        <w:rPr>
          <w:bCs/>
          <w:b/>
          <w:iCs/>
          <w:i/>
        </w:rPr>
        <w:t xml:space="preserve">Environmental Engineer</w:t>
      </w:r>
      <w:r>
        <w:t xml:space="preserve"> </w:t>
      </w:r>
      <w:r>
        <w:t xml:space="preserve">as a pivotal stakeholder in ensuring sustainable urban growth while preserving the heritage integrity of the city.</w:t>
      </w:r>
    </w:p>
    <w:p>
      <w:pPr>
        <w:pStyle w:val="BodyText"/>
      </w:pPr>
      <w:r>
        <w:t xml:space="preserve">The document details current environmental stressors, including water scarcity, air quality degradation due to traffic and tourism, and waste management inefficiencies. It proposes a multi-faceted approach leveraging cutting-edge engineering technologies tailored specifically for the geographic and climatic conditions of</w:t>
      </w:r>
      <w:r>
        <w:t xml:space="preserve"> </w:t>
      </w:r>
      <w:r>
        <w:rPr>
          <w:bCs/>
          <w:b/>
        </w:rPr>
        <w:t xml:space="preserve">Israel Jerusalem</w:t>
      </w:r>
      <w:r>
        <w:t xml:space="preserve">.</w:t>
      </w:r>
    </w:p>
    <w:bookmarkEnd w:id="21"/>
    <w:bookmarkStart w:id="22" w:name="Xe0812c953f7e11180141af977db424bccccc7e7"/>
    <w:p>
      <w:pPr>
        <w:pStyle w:val="Heading2"/>
      </w:pPr>
      <w:r>
        <w:t xml:space="preserve">2. Introduction: The Unique Context of Israel Jerusalem</w:t>
      </w:r>
    </w:p>
    <w:p>
      <w:pPr>
        <w:pStyle w:val="FirstParagraph"/>
      </w:pPr>
      <w:r>
        <w:rPr>
          <w:bCs/>
          <w:b/>
        </w:rPr>
        <w:t xml:space="preserve">Israel Jerusalem</w:t>
      </w:r>
      <w:r>
        <w:t xml:space="preserve"> </w:t>
      </w:r>
      <w:r>
        <w:t xml:space="preserve">represents a complex intersection of ancient preservation and modern urbanization. Located on a mountain ridge in the Judean Mountains, the city's topography influences its microclimate, air circulation patterns, and water drainage systems. The rapid population growth, combined with an influx of millions of tourists annually, places immense pressure on local infrastructure.</w:t>
      </w:r>
    </w:p>
    <w:p>
      <w:pPr>
        <w:pStyle w:val="BodyText"/>
      </w:pPr>
      <w:r>
        <w:t xml:space="preserve">The role of an</w:t>
      </w:r>
      <w:r>
        <w:t xml:space="preserve"> </w:t>
      </w:r>
      <w:r>
        <w:rPr>
          <w:bCs/>
          <w:b/>
          <w:iCs/>
          <w:i/>
        </w:rPr>
        <w:t xml:space="preserve">Environmental Engineer</w:t>
      </w:r>
      <w:r>
        <w:t xml:space="preserve"> </w:t>
      </w:r>
      <w:r>
        <w:t xml:space="preserve">in this context transcends traditional municipal duties. An</w:t>
      </w:r>
      <w:r>
        <w:t xml:space="preserve"> </w:t>
      </w:r>
      <w:r>
        <w:rPr>
          <w:bCs/>
          <w:b/>
          <w:iCs/>
          <w:i/>
        </w:rPr>
        <w:t xml:space="preserve">Environmental Engineer</w:t>
      </w:r>
      <w:r>
        <w:t xml:space="preserve"> </w:t>
      </w:r>
      <w:r>
        <w:t xml:space="preserve">in</w:t>
      </w:r>
      <w:r>
        <w:t xml:space="preserve"> </w:t>
      </w:r>
      <w:r>
        <w:rPr>
          <w:bCs/>
          <w:b/>
        </w:rPr>
        <w:t xml:space="preserve">Israel Jerusalem</w:t>
      </w:r>
      <w:r>
        <w:t xml:space="preserve"> </w:t>
      </w:r>
      <w:r>
        <w:t xml:space="preserve">must possess a deep understanding of hydro-geology, renewable energy integration, and historical site preservation. This Project Report serves as a foundational document guiding the deployment of these specialized engineering resources.</w:t>
      </w:r>
    </w:p>
    <w:bookmarkEnd w:id="22"/>
    <w:bookmarkStart w:id="23" w:name="key-environmental-challenges"/>
    <w:p>
      <w:pPr>
        <w:pStyle w:val="Heading2"/>
      </w:pPr>
      <w:r>
        <w:t xml:space="preserve">3. Key Environmental Challenges</w:t>
      </w:r>
    </w:p>
    <w:p>
      <w:pPr>
        <w:pStyle w:val="FirstParagraph"/>
      </w:pPr>
      <w:r>
        <w:t xml:space="preserve">To effectively address the needs of</w:t>
      </w:r>
      <w:r>
        <w:t xml:space="preserve"> </w:t>
      </w:r>
      <w:r>
        <w:rPr>
          <w:bCs/>
          <w:b/>
        </w:rPr>
        <w:t xml:space="preserve">Israel Jerusalem</w:t>
      </w:r>
      <w:r>
        <w:t xml:space="preserve">, we must first identify the core environmental issues that an</w:t>
      </w:r>
      <w:r>
        <w:t xml:space="preserve"> </w:t>
      </w:r>
      <w:r>
        <w:rPr>
          <w:bCs/>
          <w:b/>
          <w:iCs/>
          <w:i/>
        </w:rPr>
        <w:t xml:space="preserve">Environmental Engineer</w:t>
      </w:r>
      <w:r>
        <w:t xml:space="preserve"> </w:t>
      </w:r>
      <w:r>
        <w:t xml:space="preserve">is tasked to resolve:</w:t>
      </w:r>
    </w:p>
    <w:p>
      <w:pPr>
        <w:numPr>
          <w:ilvl w:val="0"/>
          <w:numId w:val="1001"/>
        </w:numPr>
        <w:pStyle w:val="Compact"/>
      </w:pPr>
      <w:r>
        <w:rPr>
          <w:bCs/>
          <w:b/>
        </w:rPr>
        <w:t xml:space="preserve">Air Quality and Emissions:</w:t>
      </w:r>
      <w:r>
        <w:t xml:space="preserve"> </w:t>
      </w:r>
      <w:r>
        <w:t xml:space="preserve">Traffic congestion in the narrow streets of the Old City and surrounding areas contributes significantly to particulate matter (PM2.5 and PM10) concentrations. An</w:t>
      </w:r>
      <w:r>
        <w:t xml:space="preserve"> </w:t>
      </w:r>
      <w:r>
        <w:rPr>
          <w:bCs/>
          <w:b/>
          <w:iCs/>
          <w:i/>
        </w:rPr>
        <w:t xml:space="preserve">Environmental Engineer</w:t>
      </w:r>
      <w:r>
        <w:t xml:space="preserve"> </w:t>
      </w:r>
      <w:r>
        <w:t xml:space="preserve">is required to design low-emission zones and optimize public transport logistics to reduce carbon footprints in sensitive heritage zones.</w:t>
      </w:r>
    </w:p>
    <w:p>
      <w:pPr>
        <w:numPr>
          <w:ilvl w:val="0"/>
          <w:numId w:val="1001"/>
        </w:numPr>
        <w:pStyle w:val="Compact"/>
      </w:pPr>
      <w:r>
        <w:rPr>
          <w:bCs/>
          <w:b/>
        </w:rPr>
        <w:t xml:space="preserve">Water Scarcity and Management:</w:t>
      </w:r>
      <w:r>
        <w:t xml:space="preserve"> </w:t>
      </w:r>
      <w:r>
        <w:rPr>
          <w:bCs/>
          <w:b/>
        </w:rPr>
        <w:t xml:space="preserve">Israel Jerusalem</w:t>
      </w:r>
      <w:r>
        <w:t xml:space="preserve">, like much of the region, faces chronic water stress. Traditional groundwater sources are depleting. The engineering focus must shift toward advanced wastewater treatment, greywater recycling systems for landscaping, and stormwater harvesting techniques that utilize the city's specific topography.</w:t>
      </w:r>
    </w:p>
    <w:p>
      <w:pPr>
        <w:numPr>
          <w:ilvl w:val="0"/>
          <w:numId w:val="1001"/>
        </w:numPr>
        <w:pStyle w:val="Compact"/>
      </w:pPr>
      <w:r>
        <w:rPr>
          <w:bCs/>
          <w:b/>
        </w:rPr>
        <w:t xml:space="preserve">Solid Waste Management:</w:t>
      </w:r>
      <w:r>
        <w:t xml:space="preserve"> </w:t>
      </w:r>
      <w:r>
        <w:t xml:space="preserve">High tourism volumes generate substantial waste. Current landfill dependencies are unsustainable. An</w:t>
      </w:r>
      <w:r>
        <w:t xml:space="preserve"> </w:t>
      </w:r>
      <w:r>
        <w:rPr>
          <w:bCs/>
          <w:b/>
          <w:iCs/>
          <w:i/>
        </w:rPr>
        <w:t xml:space="preserve">Environmental Engineer</w:t>
      </w:r>
      <w:r>
        <w:t xml:space="preserve"> </w:t>
      </w:r>
      <w:r>
        <w:t xml:space="preserve">must design circular economy solutions, including organic waste composting facilities and advanced sorting technologies that can operate in dense urban environments without disrupting daily life.</w:t>
      </w:r>
    </w:p>
    <w:p>
      <w:pPr>
        <w:numPr>
          <w:ilvl w:val="0"/>
          <w:numId w:val="1001"/>
        </w:numPr>
        <w:pStyle w:val="Compact"/>
      </w:pPr>
      <w:r>
        <w:rPr>
          <w:bCs/>
          <w:b/>
        </w:rPr>
        <w:t xml:space="preserve">Urban Heat Island Effect:</w:t>
      </w:r>
      <w:r>
        <w:t xml:space="preserve"> </w:t>
      </w:r>
      <w:r>
        <w:t xml:space="preserve">The extensive use of stone and asphalt in</w:t>
      </w:r>
      <w:r>
        <w:t xml:space="preserve"> </w:t>
      </w:r>
      <w:r>
        <w:rPr>
          <w:bCs/>
          <w:b/>
        </w:rPr>
        <w:t xml:space="preserve">Israel Jerusalem</w:t>
      </w:r>
      <w:r>
        <w:t xml:space="preserve">'s architecture contributes to higher ambient temperatures. Engineering interventions such as green roofs, cool pavements, and vertical gardens are essential to mitigate heat stress.</w:t>
      </w:r>
    </w:p>
    <w:bookmarkEnd w:id="23"/>
    <w:bookmarkStart w:id="27" w:name="X93412aa75666c75192b58cd9eaf06e25c50148a"/>
    <w:p>
      <w:pPr>
        <w:pStyle w:val="Heading2"/>
      </w:pPr>
      <w:r>
        <w:t xml:space="preserve">4. Role and Responsibilities of the Environmental Engineer</w:t>
      </w:r>
    </w:p>
    <w:p>
      <w:pPr>
        <w:pStyle w:val="FirstParagraph"/>
      </w:pPr>
      <w:r>
        <w:t xml:space="preserve">The successful execution of these initiatives relies heavily on the expertise of an</w:t>
      </w:r>
      <w:r>
        <w:t xml:space="preserve"> </w:t>
      </w:r>
      <w:r>
        <w:rPr>
          <w:bCs/>
          <w:b/>
          <w:iCs/>
          <w:i/>
        </w:rPr>
        <w:t xml:space="preserve">Environmental Engineer</w:t>
      </w:r>
      <w:r>
        <w:t xml:space="preserve">. In the context of this Project Report, the definition and scope of an</w:t>
      </w:r>
      <w:r>
        <w:t xml:space="preserve"> </w:t>
      </w:r>
      <w:r>
        <w:rPr>
          <w:bCs/>
          <w:b/>
          <w:iCs/>
          <w:i/>
        </w:rPr>
        <w:t xml:space="preserve">Environmental Engineer</w:t>
      </w:r>
      <w:r>
        <w:t xml:space="preserve"> </w:t>
      </w:r>
      <w:r>
        <w:t xml:space="preserve">in</w:t>
      </w:r>
    </w:p>
    <w:p>
      <w:pPr>
        <w:pStyle w:val="BodyText"/>
      </w:pPr>
      <w:r>
        <w:t xml:space="preserve">Israel Jerusalem are expanded to include:</w:t>
      </w:r>
    </w:p>
    <w:bookmarkStart w:id="24" w:name="hydrological-modeling-and-water-security"/>
    <w:p>
      <w:pPr>
        <w:pStyle w:val="Heading3"/>
      </w:pPr>
      <w:r>
        <w:t xml:space="preserve">4.1 Hydrological Modeling and Water Security</w:t>
      </w:r>
    </w:p>
    <w:p>
      <w:pPr>
        <w:pStyle w:val="FirstParagraph"/>
      </w:pPr>
      <w:r>
        <w:t xml:space="preserve">An</w:t>
      </w:r>
      <w:r>
        <w:t xml:space="preserve"> </w:t>
      </w:r>
    </w:p>
    <w:bookmarkEnd w:id="24"/>
    <w:bookmarkStart w:id="25" w:name="air-quality-monitoring-and-mitigation"/>
    <w:p>
      <w:pPr>
        <w:pStyle w:val="Heading3"/>
      </w:pPr>
      <w:r>
        <w:t xml:space="preserve">4.2 Air Quality Monitoring and Mitigation</w:t>
      </w:r>
    </w:p>
    <w:p>
      <w:pPr>
        <w:pStyle w:val="FirstParagraph"/>
      </w:pPr>
      <w:r>
        <w:t xml:space="preserve">The</w:t>
      </w:r>
      <w:r>
        <w:t xml:space="preserve"> </w:t>
      </w:r>
      <w:r>
        <w:t xml:space="preserve">Israel Jerusalem. Data collected will inform policy decisions regarding traffic flow and industrial emissions. Furthermore, the engineer will design bio-filtering landscapes using native plant species to naturally purify air near major thoroughfares.</w:t>
      </w:r>
    </w:p>
    <w:bookmarkEnd w:id="25"/>
    <w:bookmarkStart w:id="26" w:name="sustainable-waste-to-energy-solutions"/>
    <w:p>
      <w:pPr>
        <w:pStyle w:val="Heading3"/>
      </w:pPr>
      <w:r>
        <w:t xml:space="preserve">4.3 Sustainable Waste-to-Energy Solutions</w:t>
      </w:r>
    </w:p>
    <w:p>
      <w:pPr>
        <w:pStyle w:val="FirstParagraph"/>
      </w:pPr>
      <w:r>
        <w:t xml:space="preserve">In alignment with global best practices and local regulations, an</w:t>
      </w:r>
      <w:r>
        <w:t xml:space="preserve"> </w:t>
      </w:r>
      <w:r>
        <w:t xml:space="preserve">Israel Jerusalem. These facilities can convert organic waste into biogas for energy generation, thereby reducing landfill use and providing a renewable energy source for municipal operations.</w:t>
      </w:r>
    </w:p>
    <w:bookmarkEnd w:id="26"/>
    <w:bookmarkEnd w:id="27"/>
    <w:bookmarkStart w:id="31" w:name="Xc99f11d61d6acaaa2c5296fe21a4d3bdb50382c"/>
    <w:p>
      <w:pPr>
        <w:pStyle w:val="Heading2"/>
      </w:pPr>
      <w:r>
        <w:t xml:space="preserve">5. Proposed Engineering Interventions for Israel Jerusalem</w:t>
      </w:r>
    </w:p>
    <w:p>
      <w:pPr>
        <w:pStyle w:val="FirstParagraph"/>
      </w:pPr>
      <w:r>
        <w:t xml:space="preserve">This section details specific projects where an</w:t>
      </w:r>
      <w:r>
        <w:t xml:space="preserve"> </w:t>
      </w:r>
    </w:p>
    <w:p>
      <w:pPr>
        <w:pStyle w:val="BlockText"/>
      </w:pPr>
      <w:r>
        <w:t xml:space="preserve">"Sustainability in heritage cities is not about replacing the past, but about engineering a future that respects it. Every solution implemented by our Environmental Engineers must blend seamlessly with the architectural and cultural fabric of Israel Jerusalem."</w:t>
      </w:r>
    </w:p>
    <w:bookmarkStart w:id="28" w:name="the-smart-water-grid-initiative"/>
    <w:p>
      <w:pPr>
        <w:pStyle w:val="Heading3"/>
      </w:pPr>
      <w:r>
        <w:t xml:space="preserve">5.1 The 'Smart Water' Grid Initiative</w:t>
      </w:r>
    </w:p>
    <w:p>
      <w:pPr>
        <w:pStyle w:val="FirstParagraph"/>
      </w:pPr>
      <w:r>
        <w:t xml:space="preserve">An advanced smart water grid will be installed by an</w:t>
      </w:r>
      <w:r>
        <w:t xml:space="preserve"> </w:t>
      </w:r>
    </w:p>
    <w:bookmarkEnd w:id="28"/>
    <w:bookmarkStart w:id="29" w:name="Xd8353aad582d845b9c8ecb60bd44b2745b12a80"/>
    <w:p>
      <w:pPr>
        <w:pStyle w:val="Heading3"/>
      </w:pPr>
      <w:r>
        <w:t xml:space="preserve">5.2 Renewable Energy Integration on Heritage Buildings</w:t>
      </w:r>
    </w:p>
    <w:p>
      <w:pPr>
        <w:pStyle w:val="FirstParagraph"/>
      </w:pPr>
      <w:r>
        <w:t xml:space="preserve">An</w:t>
      </w:r>
      <w:r>
        <w:t xml:space="preserve"> </w:t>
      </w:r>
      <w:r>
        <w:t xml:space="preserve">Israel Jerusalem. This approach ensures that the visual aesthetic of the city remains intact while significantly reducing reliance on fossil fuels.</w:t>
      </w:r>
    </w:p>
    <w:bookmarkEnd w:id="29"/>
    <w:bookmarkStart w:id="30" w:name="green-corridors-and-biodiversity-hubs"/>
    <w:p>
      <w:pPr>
        <w:pStyle w:val="Heading3"/>
      </w:pPr>
      <w:r>
        <w:t xml:space="preserve">5.3 Green Corridors and Biodiversity Hubs</w:t>
      </w:r>
    </w:p>
    <w:p>
      <w:pPr>
        <w:pStyle w:val="FirstParagraph"/>
      </w:pPr>
      <w:r>
        <w:t xml:space="preserve">To combat air pollution and urban heat, an</w:t>
      </w:r>
      <w:r>
        <w:t xml:space="preserve"> </w:t>
      </w:r>
      <w:r>
        <w:t xml:space="preserve">Israel Jerusalem, facilitating biodiversity migration paths for local flora and fauna. The engineering design includes specialized irrigation systems that maximize water efficiency using recycled wastewater.</w:t>
      </w:r>
    </w:p>
    <w:bookmarkEnd w:id="30"/>
    <w:bookmarkEnd w:id="31"/>
    <w:bookmarkStart w:id="32" w:name="X500b0a34660c4c6f30c746f85c393228c58e728"/>
    <w:p>
      <w:pPr>
        <w:pStyle w:val="Heading2"/>
      </w:pPr>
      <w:r>
        <w:t xml:space="preserve">6. Implementation Timeline and Resource Allocation</w:t>
      </w:r>
    </w:p>
    <w:p>
      <w:pPr>
        <w:pStyle w:val="FirstParagraph"/>
      </w:pPr>
      <w:r>
        <w:t xml:space="preserve">The deployment of these environmental engineering solutions is structured in three phases over a five-year period:</w:t>
      </w:r>
    </w:p>
    <w:p>
      <w:pPr>
        <w:numPr>
          <w:ilvl w:val="0"/>
          <w:numId w:val="1002"/>
        </w:numPr>
        <w:pStyle w:val="Compact"/>
      </w:pPr>
      <w:r>
        <w:rPr>
          <w:bCs/>
          <w:b/>
        </w:rPr>
        <w:t xml:space="preserve">Phase 1 (Year 1-2): Assessment and Pilot Projects.</w:t>
      </w:r>
      <w:r>
        <w:t xml:space="preserve"> </w:t>
      </w:r>
      <w:r>
        <w:t xml:space="preserve">An</w:t>
      </w:r>
      <w:r>
        <w:t xml:space="preserve"> </w:t>
      </w:r>
      <w:r>
        <w:t xml:space="preserve">Israel Jerusalem.</w:t>
      </w:r>
    </w:p>
    <w:p>
      <w:pPr>
        <w:numPr>
          <w:ilvl w:val="0"/>
          <w:numId w:val="1002"/>
        </w:numPr>
        <w:pStyle w:val="Compact"/>
      </w:pPr>
      <w:r>
        <w:rPr>
          <w:bCs/>
          <w:b/>
        </w:rPr>
        <w:t xml:space="preserve">Phase 2 (Year 3-4): Scaling and Integration.</w:t>
      </w:r>
      <w:r>
        <w:t xml:space="preserve"> </w:t>
      </w:r>
      <w:r>
        <w:t xml:space="preserve">Based on pilot data, the</w:t>
      </w:r>
      <w:r>
        <w:t xml:space="preserve"> </w:t>
      </w:r>
    </w:p>
    <w:p>
      <w:pPr>
        <w:numPr>
          <w:ilvl w:val="0"/>
          <w:numId w:val="1002"/>
        </w:numPr>
        <w:pStyle w:val="Compact"/>
      </w:pPr>
      <w:r>
        <w:rPr>
          <w:bCs/>
          <w:b/>
        </w:rPr>
        <w:t xml:space="preserve">Phase 3 (Year 5): Optimization and Review.</w:t>
      </w:r>
      <w:r>
        <w:t xml:space="preserve"> </w:t>
      </w:r>
      <w:r>
        <w:t xml:space="preserve">Final adjustments are made by the</w:t>
      </w:r>
    </w:p>
    <w:p>
      <w:pPr>
        <w:numPr>
          <w:ilvl w:val="0"/>
          <w:numId w:val="1000"/>
        </w:numPr>
        <w:pStyle w:val="Compact"/>
      </w:pPr>
      <w:r>
        <w:t xml:space="preserve">to ensure all systems in</w:t>
      </w:r>
    </w:p>
    <w:p>
      <w:pPr>
        <w:numPr>
          <w:ilvl w:val="0"/>
          <w:numId w:val="1000"/>
        </w:numPr>
        <w:pStyle w:val="Compact"/>
      </w:pPr>
      <w:r>
        <w:t xml:space="preserve">Israel Jerusalem operate at peak efficiency. Long-term sustainability metrics are reviewed, and a five-year strategic plan is established for continued improvement.</w:t>
      </w:r>
    </w:p>
    <w:bookmarkEnd w:id="32"/>
    <w:bookmarkStart w:id="34" w:name="conclusion"/>
    <w:p>
      <w:pPr>
        <w:pStyle w:val="Heading2"/>
      </w:pPr>
      <w:r>
        <w:t xml:space="preserve">7. Conclusion</w:t>
      </w:r>
    </w:p>
    <w:p>
      <w:pPr>
        <w:pStyle w:val="FirstParagraph"/>
      </w:pPr>
      <w:r>
        <w:t xml:space="preserve">The integration of robust environmental engineering strategies is not merely an option but a necessity for the future of</w:t>
      </w:r>
      <w:r>
        <w:t xml:space="preserve"> </w:t>
      </w:r>
      <w:r>
        <w:rPr>
          <w:bCs/>
          <w:b/>
        </w:rPr>
        <w:t xml:space="preserve">Israel Jerusalem</w:t>
      </w:r>
      <w:r>
        <w:t xml:space="preserve">. This Project Report has highlighted that an active, skilled, and adaptive</w:t>
      </w:r>
    </w:p>
    <w:p>
      <w:pPr>
        <w:pStyle w:val="BodyText"/>
      </w:pPr>
      <w:r>
        <w:t xml:space="preserve">is the cornerstone of this transformation. By addressing water scarcity, air quality, waste management, and urban heat through innovative engineering solutions,</w:t>
      </w:r>
    </w:p>
    <w:p>
      <w:pPr>
        <w:pStyle w:val="BodyText"/>
      </w:pPr>
      <w:r>
        <w:t xml:space="preserve">Israel Jerusalem can serve as a global model for sustainable heritage city management.</w:t>
      </w:r>
    </w:p>
    <w:p>
      <w:pPr>
        <w:pStyle w:val="BodyText"/>
      </w:pPr>
      <w:r>
        <w:t xml:space="preserve">The recommendations outlined herein require immediate attention from municipal leaders and stakeholders. The collaboration between policy makers, historical preservationists, and environmental engineers will determine the resilience of</w:t>
      </w:r>
      <w:r>
        <w:t xml:space="preserve"> </w:t>
      </w:r>
      <w:r>
        <w:rPr>
          <w:bCs/>
          <w:b/>
        </w:rPr>
        <w:t xml:space="preserve">Israel Jerusalem</w:t>
      </w:r>
      <w:r>
        <w:t xml:space="preserve"> </w:t>
      </w:r>
      <w:r>
        <w:t xml:space="preserve">in the face of 21st-century challenges. We strongly recommend the immediate hiring and empowerment of specialized Environmental Engineering teams to execute these vital projects.</w:t>
      </w:r>
    </w:p>
    <w:bookmarkStart w:id="33" w:name="nomination-for-action"/>
    <w:p>
      <w:pPr>
        <w:pStyle w:val="Heading3"/>
      </w:pPr>
      <w:r>
        <w:t xml:space="preserve">Nomination for Action</w:t>
      </w:r>
    </w:p>
    <w:p>
      <w:pPr>
        <w:pStyle w:val="FirstParagraph"/>
      </w:pPr>
      <w:r>
        <w:t xml:space="preserve">This document serves as an official request to approve the budget allocation for environmental infrastructure upgrades. We affirm that investing in the expertise of an</w:t>
      </w:r>
    </w:p>
    <w:p>
      <w:pPr>
        <w:pStyle w:val="BodyText"/>
      </w:pPr>
      <w:r>
        <w:t xml:space="preserve">is an investment in the health, sustainability, and historical continuity of</w:t>
      </w:r>
    </w:p>
    <w:p>
      <w:pPr>
        <w:pStyle w:val="BodyText"/>
      </w:pPr>
      <w:r>
        <w:t xml:space="preserve">Israel Jerusalem.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Strategies for Israel Jerusalem</dc:title>
  <dc:creator/>
  <dc:language>en</dc:language>
  <cp:keywords/>
  <dcterms:created xsi:type="dcterms:W3CDTF">2026-07-29T12:16:12Z</dcterms:created>
  <dcterms:modified xsi:type="dcterms:W3CDTF">2026-07-29T12:16:12Z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