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Singapore</w:t>
      </w:r>
      <w:r>
        <w:t xml:space="preserve"> </w:t>
      </w:r>
      <w:r>
        <w:t xml:space="preserve">Singapore</w:t>
      </w:r>
    </w:p>
    <w:bookmarkStart w:id="29" w:name="X36b4036b6c17f0fdc32b8002320af51111601cf"/>
    <w:p>
      <w:pPr>
        <w:pStyle w:val="Heading1"/>
      </w:pPr>
      <w:r>
        <w:t xml:space="preserve">Project Report: Strategic Environmental Engineering Initiatives in Singapore Singapore</w:t>
      </w:r>
    </w:p>
    <w:p>
      <w:pPr>
        <w:pStyle w:val="FirstParagraph"/>
      </w:pPr>
      <w:r>
        <w:rPr>
          <w:bCs/>
          <w:b/>
        </w:rPr>
        <w:t xml:space="preserve">Date:</w:t>
      </w:r>
      <w:r>
        <w:t xml:space="preserve"> </w:t>
      </w:r>
      <w:r>
        <w:t xml:space="preserve">May 24, 2024</w:t>
      </w:r>
      <w:r>
        <w:br/>
      </w:r>
      <w:r>
        <w:rPr>
          <w:bCs/>
          <w:b/>
        </w:rPr>
        <w:t xml:space="preserve">To:</w:t>
      </w:r>
      <w:r>
        <w:t xml:space="preserve"> </w:t>
      </w:r>
      <w:r>
        <w:t xml:space="preserve">Urban Development Stakeholders</w:t>
      </w:r>
      <w:r>
        <w:br/>
      </w:r>
      <w:r>
        <w:t xml:space="preserve">: Senior Project Management Team</w:t>
      </w:r>
      <w:r>
        <w:br/>
      </w:r>
      <w:r>
        <w:t xml:space="preserve">: Comprehensive Analysis of Environmental Engineering Solutions for Singapore Singapore’s Sustainability Goals.</w: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the Environmental Engineer within the unique geographical and urban context of Singapore Singapore. As one of the world’s most densely populated city-states, Singapore faces distinct challenges regarding resource scarcity, waste management, and climate resilience. This document outlines how specialized Environmental Engineering interventions are essential to maintaining ecological balance while supporting economic growth. The report highlights key projects involving water reclamation, sustainable infrastructure design, and air quality management specifically tailored for the tropical urban environment of Singapore.</w:t>
      </w:r>
    </w:p>
    <w:bookmarkEnd w:id="20"/>
    <w:bookmarkStart w:id="21" w:name="introduction"/>
    <w:p>
      <w:pPr>
        <w:pStyle w:val="Heading2"/>
      </w:pPr>
      <w:r>
        <w:t xml:space="preserve">2. Introduction</w:t>
      </w:r>
    </w:p>
    <w:p>
      <w:pPr>
        <w:pStyle w:val="FirstParagraph"/>
      </w:pPr>
      <w:r>
        <w:t xml:space="preserve">Singapore Singapore is often cited as a global model for urban sustainability, yet it remains heavily dependent on imports for basic resources. The primary driver behind many of these challenges is land scarcity and the lack of natural freshwater sources. Consequently, the role of an Environmental Engineer in this region transcends traditional regulatory compliance; it involves innovative problem-solving to create circular economy solutions.</w:t>
      </w:r>
    </w:p>
    <w:p>
      <w:pPr>
        <w:pStyle w:val="BodyText"/>
      </w:pPr>
      <w:r>
        <w:t xml:space="preserve">This report details how an Environmental Engineer operates within Singapore Singapore’s rigorous statutory framework, adhering to guidelines set by agencies such as the National Environment Agency (NEA) and the Public Utilities Board (PUB). The focus is on integrating engineering principles with environmental stewardship to ensure that development in Singapore remains sustainable for future generations.</w:t>
      </w:r>
    </w:p>
    <w:bookmarkEnd w:id="21"/>
    <w:bookmarkStart w:id="25" w:name="key-areas-of-focus"/>
    <w:p>
      <w:pPr>
        <w:pStyle w:val="Heading2"/>
      </w:pPr>
      <w:r>
        <w:t xml:space="preserve">3. Key Areas of Focus</w:t>
      </w:r>
    </w:p>
    <w:bookmarkStart w:id="22" w:name="advanced-water-management-systems"/>
    <w:p>
      <w:pPr>
        <w:pStyle w:val="Heading3"/>
      </w:pPr>
      <w:r>
        <w:t xml:space="preserve">3.1 Advanced Water Management Systems</w:t>
      </w:r>
    </w:p>
    <w:p>
      <w:pPr>
        <w:pStyle w:val="FirstParagraph"/>
      </w:pPr>
      <w:r>
        <w:t xml:space="preserve">The cornerstone of Singapore’s environmental strategy is its water security. The Environmental Engineer plays a pivotal role in the operation and optimization of the FOUR National Taps strategy, which includes local catchment, imported water, NEWater (high-grade recycled water), and desalinated water.</w:t>
      </w:r>
    </w:p>
    <w:p>
      <w:pPr>
        <w:pStyle w:val="BodyText"/>
      </w:pPr>
      <w:r>
        <w:t xml:space="preserve">In Singapore Singapore, wastewater treatment plants are not merely disposal sites but resource recovery facilities. Engineers design membrane bioreactors and reverse osmosis systems that ensure the highest quality of reclaimed water. Recent projects in the Jurong Island industrial hub have required Environmental Engineers to implement closed-loop cooling systems, significantly reducing freshwater intake and thermal pollution in surrounding waters.</w:t>
      </w:r>
    </w:p>
    <w:bookmarkEnd w:id="22"/>
    <w:bookmarkStart w:id="23" w:name="waste-to-energy-and-circular-economy"/>
    <w:p>
      <w:pPr>
        <w:pStyle w:val="Heading3"/>
      </w:pPr>
      <w:r>
        <w:t xml:space="preserve">3.2 Waste-to-Energy and Circular Economy</w:t>
      </w:r>
    </w:p>
    <w:p>
      <w:pPr>
        <w:pStyle w:val="FirstParagraph"/>
      </w:pPr>
      <w:r>
        <w:t xml:space="preserve">With limited land for landfilling, Singapore Singapore has turned to incineration with energy recovery as its primary waste disposal method. However, modern Environmental Engineering goes beyond simple incineration. Engineers are currently designing integrated waste management facilities that incorporate anaerobic digestion for organic waste and advanced recycling technologies for plastics.</w:t>
      </w:r>
    </w:p>
    <w:p>
      <w:pPr>
        <w:pStyle w:val="BodyText"/>
      </w:pPr>
      <w:r>
        <w:t xml:space="preserve">A significant recent initiative involves the Tuas Waste Management Centre, scheduled to be the world’s largest integrated waste management facility. Here, Environmental Engineers are tasked with minimizing air emissions through advanced scrubbing technologies and ensuring that fly ash residue is treated safely before final disposal at Semakau Landfill. The goal is to divert as much waste from landfills as possible, a metric heavily monitored in Singapore.</w:t>
      </w:r>
    </w:p>
    <w:bookmarkEnd w:id="23"/>
    <w:bookmarkStart w:id="24" w:name="urban-greening-and-climate-resilience"/>
    <w:p>
      <w:pPr>
        <w:pStyle w:val="Heading3"/>
      </w:pPr>
      <w:r>
        <w:t xml:space="preserve">3.3 Urban Greening and Climate Resilience</w:t>
      </w:r>
    </w:p>
    <w:p>
      <w:pPr>
        <w:pStyle w:val="FirstParagraph"/>
      </w:pPr>
      <w:r>
        <w:t xml:space="preserve">The tropical climate of Singapore Singapore presents unique challenges regarding heat island effects and drainage capacity. Environmental Engineers collaborate with landscape architects to design green roofs, vertical gardens, and permeable pavements that mitigate urban heat while managing stormwater runoff.</w:t>
      </w:r>
    </w:p>
    <w:p>
      <w:pPr>
        <w:pStyle w:val="BodyText"/>
      </w:pPr>
      <w:r>
        <w:t xml:space="preserve">Projects such as the Marina Barrage exemplify this integration. The barrage serves multiple purposes: flood control, water storage for drinking and industrial use, recreation, and wildlife conservation. Engineers had to design complex hydraulic structures that balance saltwater intrusion prevention with freshwater retention, requiring sophisticated modeling of tidal patterns in Singapore’s coastal waters.</w:t>
      </w:r>
    </w:p>
    <w:bookmarkEnd w:id="24"/>
    <w:bookmarkEnd w:id="25"/>
    <w:bookmarkStart w:id="26" w:name="regulatory-compliance-and-standards"/>
    <w:p>
      <w:pPr>
        <w:pStyle w:val="Heading2"/>
      </w:pPr>
      <w:r>
        <w:t xml:space="preserve">4. Regulatory Compliance and Standards</w:t>
      </w:r>
    </w:p>
    <w:p>
      <w:pPr>
        <w:pStyle w:val="FirstParagraph"/>
      </w:pPr>
      <w:r>
        <w:t xml:space="preserve">In Singapore Singapore, environmental engineering is governed by strict laws including the Environmental Public Health Act and the Water Pollution Control Act. An Environmental Engineer must ensure that all industrial discharge meets stringent effluent standards before entering the public sewerage system.</w:t>
      </w:r>
    </w:p>
    <w:p>
      <w:pPr>
        <w:pStyle w:val="BodyText"/>
      </w:pPr>
      <w:r>
        <w:t xml:space="preserve">Regulatory Body</w:t>
      </w:r>
    </w:p>
    <w:p>
      <w:pPr>
        <w:pStyle w:val="BodyText"/>
      </w:pPr>
      <w:r>
        <w:t xml:space="preserve">Jurisdiction in Singapore Singapore</w:t>
      </w:r>
    </w:p>
    <w:p>
      <w:pPr>
        <w:pStyle w:val="BodyText"/>
      </w:pPr>
      <w:r>
        <w:t xml:space="preserve">Involvement of Environmental Engineer"&gt;"&gt;"&gt;" &gt;</w:t>
      </w:r>
      <w:r>
        <w:t xml:space="preserve"> </w:t>
      </w:r>
      <w:r>
        <w:t xml:space="preserve">" &gt; "&gt;</w:t>
      </w:r>
      <w:r>
        <w:t xml:space="preserve"> </w:t>
      </w:r>
      <w:r>
        <w:t xml:space="preserve">"=""&gt;</w:t>
      </w:r>
      <w:r>
        <w:t xml:space="preserve"> </w:t>
      </w:r>
      <w:r>
        <w:t xml:space="preserve">"="&gt;"= "=&gt; "&gt;</w:t>
      </w:r>
    </w:p>
    <w:p>
      <w:pPr>
        <w:pStyle w:val="BodyText"/>
      </w:pPr>
      <w:r>
        <w:t xml:space="preserve">Regulatory Body</w:t>
      </w:r>
    </w:p>
    <w:p>
      <w:pPr>
        <w:pStyle w:val="BodyText"/>
      </w:pPr>
      <w:r>
        <w:t xml:space="preserve">Jurisdiction in Singapore Singapore</w:t>
      </w:r>
    </w:p>
    <w:p>
      <w:pPr>
        <w:pStyle w:val="BodyText"/>
      </w:pPr>
      <w:r>
        <w:t xml:space="preserve">Involvement of Environmental Engineer"&gt;"&gt;"&gt;" &gt;</w:t>
      </w:r>
      <w:r>
        <w:t xml:space="preserve"> </w:t>
      </w:r>
      <w:r>
        <w:t xml:space="preserve">"=""&gt;</w:t>
      </w:r>
      <w:r>
        <w:t xml:space="preserve"> </w:t>
      </w:r>
      <w:r>
        <w:t xml:space="preserve">"="&gt;"= "=&gt; "&gt;</w:t>
      </w:r>
    </w:p>
    <w:p>
      <w:pPr>
        <w:pStyle w:val="BodyText"/>
      </w:pPr>
      <w:r>
        <w:t xml:space="preserve">National Environment Agency (NEA)</w:t>
      </w:r>
    </w:p>
    <w:p>
      <w:pPr>
        <w:pStyle w:val="BodyText"/>
      </w:pPr>
      <w:r>
        <w:t xml:space="preserve">Air quality, waste management, hazardous substances"&gt;"&gt;"&gt;" &gt;</w:t>
      </w:r>
      <w:r>
        <w:t xml:space="preserve"> </w:t>
      </w:r>
      <w:r>
        <w:t xml:space="preserve">"=""&gt;</w:t>
      </w:r>
    </w:p>
    <w:p>
      <w:pPr>
        <w:pStyle w:val="BodyText"/>
      </w:pPr>
      <w:r>
        <w:t xml:space="preserve">PUBLIC UTILIES BOARD (PUB)"&gt;"&gt;" &gt;</w:t>
      </w:r>
      <w:r>
        <w:t xml:space="preserve"> </w:t>
      </w:r>
      <w:r>
        <w:t xml:space="preserve">"="&gt;"= "=&gt; "&gt;</w:t>
      </w:r>
    </w:p>
    <w:p>
      <w:pPr>
        <w:pStyle w:val="BodyText"/>
      </w:pPr>
      <w:r>
        <w:t xml:space="preserve">Water supply, drainage, sewerage"&gt;"&gt;" &gt;</w:t>
      </w:r>
      <w:r>
        <w:t xml:space="preserve"> </w:t>
      </w:r>
      <w:r>
        <w:t xml:space="preserve">"="&gt;"= "=&gt; "&gt;</w:t>
      </w:r>
    </w:p>
    <w:p>
      <w:pPr>
        <w:pStyle w:val="BodyText"/>
      </w:pPr>
      <w:r>
        <w:t xml:space="preserve">Momentum Sustainability (formerly BCA Academy)"&gt;"&gt;" &gt;</w:t>
      </w:r>
      <w:r>
        <w:t xml:space="preserve"> </w:t>
      </w:r>
      <w:r>
        <w:t xml:space="preserve">"="&gt;"= "=&gt; "&gt;</w:t>
      </w:r>
    </w:p>
    <w:p>
      <w:pPr>
        <w:pStyle w:val="BodyText"/>
      </w:pPr>
      <w:r>
        <w:t xml:space="preserve">Sustainable building design, green mark certification"&gt;"&gt;" &gt;</w:t>
      </w:r>
      <w:r>
        <w:t xml:space="preserve"> </w:t>
      </w:r>
      <w:r>
        <w:t xml:space="preserve">"="&gt;"= "=&gt; "&gt;</w:t>
      </w:r>
    </w:p>
    <w:bookmarkEnd w:id="26"/>
    <w:bookmarkStart w:id="27" w:name="challenges-and-future-outlook"/>
    <w:p>
      <w:pPr>
        <w:pStyle w:val="Heading2"/>
      </w:pPr>
      <w:r>
        <w:t xml:space="preserve">5. Challenges and Future Outlook</w:t>
      </w:r>
    </w:p>
    <w:p>
      <w:pPr>
        <w:pStyle w:val="FirstParagraph"/>
      </w:pPr>
      <w:r>
        <w:t xml:space="preserve">The Environmental Engineer in Singapore Singapore faces the challenge of balancing rapid urbanization with ecological preservation. As sea levels rise, coastal protection becomes an engineering priority. Projects involving seawalls and flood barriers require rigorous hydrodynamic analysis specific to the geography of Singapore.</w:t>
      </w:r>
    </w:p>
    <w:p>
      <w:pPr>
        <w:pStyle w:val="BodyText"/>
      </w:pPr>
      <w:r>
        <w:t xml:space="preserve">Furthermore, there is a growing emphasis on decarbonization. The engineering sector in Singapore is pushing towards carbon capture utilization and storage (CCUS) technologies within industrial parks like Jurong Island. Environmental Engineers are now required to possess skills in carbon accounting and lifecycle assessment to measure the environmental footprint of construction projects accurately.</w:t>
      </w:r>
    </w:p>
    <w:bookmarkEnd w:id="27"/>
    <w:bookmarkStart w:id="28" w:name="conclusion"/>
    <w:p>
      <w:pPr>
        <w:pStyle w:val="Heading2"/>
      </w:pPr>
      <w:r>
        <w:t xml:space="preserve">6. Conclusion</w:t>
      </w:r>
    </w:p>
    <w:p>
      <w:pPr>
        <w:pStyle w:val="FirstParagraph"/>
      </w:pPr>
      <w:r>
        <w:t xml:space="preserve">In conclusion, the Environmental Engineer is indispensable to the sustainability narrative of Singapore Singapore. Through innovative water recycling, advanced waste management, and resilient urban planning, these professionals ensure that Singapore remains a livable city despite its resource constraints. The continued investment in engineering talent and technology is vital for achieving Singapore’s Green Plan 2030 objectives.</w:t>
      </w:r>
    </w:p>
    <w:p>
      <w:pPr>
        <w:pStyle w:val="BodyText"/>
      </w:pPr>
      <w:r>
        <w:t xml:space="preserve">This Project Report affirms that the integration of rigorous engineering practices with environmental consciousness is not just an option but a necessity for Singapore’s future prosperity. Stakeholders must continue to support interdisciplinary collaboration to address emerging environmental challenges in this dynamic urban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Singapore Singapore</dc:title>
  <dc:creator/>
  <dc:language>en</dc:language>
  <cp:keywords/>
  <dcterms:created xsi:type="dcterms:W3CDTF">2026-07-30T04:42:49Z</dcterms:created>
  <dcterms:modified xsi:type="dcterms:W3CDTF">2026-07-30T04:42:49Z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