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Sydney</w:t>
      </w:r>
    </w:p>
    <w:bookmarkStart w:id="30" w:name="project-report"/>
    <w:p>
      <w:pPr>
        <w:pStyle w:val="Heading1"/>
      </w:pPr>
      <w:r>
        <w:t xml:space="preserve">Project Report</w:t>
      </w:r>
    </w:p>
    <w:p>
      <w:pPr>
        <w:pStyle w:val="FirstParagraph"/>
      </w:pPr>
      <w:r>
        <w:t xml:space="preserve">Date of Submission:</w:t>
      </w:r>
    </w:p>
    <w:p>
      <w:pPr>
        <w:pStyle w:val="BodyText"/>
      </w:pPr>
      <w:r>
        <w:rPr>
          <w:bCs/>
          <w:b/>
        </w:rPr>
        <w:t xml:space="preserve">The Role and Strategic Positioning of the Film Director in Australia Sydney</w:t>
      </w:r>
    </w:p>
    <w:p>
      <w:pPr>
        <w:pStyle w:val="BodyText"/>
      </w:pPr>
      <w:r>
        <w:br/>
      </w:r>
    </w:p>
    <w:bookmarkStart w:id="20" w:name="executive-summary"/>
    <w:p>
      <w:pPr>
        <w:pStyle w:val="Heading2"/>
      </w:pPr>
      <w:r>
        <w:t xml:space="preserve">Executive Summary</w:t>
      </w:r>
    </w:p>
    <w:p>
      <w:pPr>
        <w:pStyle w:val="FirstParagraph"/>
      </w:pPr>
      <w:r>
        <w:t xml:space="preserve">This project report aims to provide a comprehensive analysis of the critical role played by a film director within the contemporary cinematic landscape of Australia, with a specific geographic and cultural focus on Sydney. As the creative nucleus of any motion picture production, the film director is responsible for translating written scripts into visual storytelling. In Australia Sydney, this role is further complicated and enriched by unique regulatory frameworks, diverse funding structures from local entities such as Screen NSW, and a distinct multicultural environment that influences narrative content.</w:t>
      </w:r>
    </w:p>
    <w:p>
      <w:pPr>
        <w:pStyle w:val="BodyText"/>
      </w:pPr>
      <w:r>
        <w:t xml:space="preserve">The report explores the technical requirements of directing in this region, the economic implications of hiring directorial talent in Australia Sydney for international co-productions, and the artistic demands placed upon directors to represent authentic Australian voices. The findings indicate that while competition is fierce within Australia Sydney’s growing screen industry, there are substantial opportunities for innovation and global reach.</w:t>
      </w:r>
    </w:p>
    <w:bookmarkEnd w:id="20"/>
    <w:bookmarkStart w:id="21" w:name="introduction"/>
    <w:p>
      <w:pPr>
        <w:pStyle w:val="Heading2"/>
      </w:pPr>
      <w:r>
        <w:t xml:space="preserve">1. Introduction</w:t>
      </w:r>
    </w:p>
    <w:p>
      <w:pPr>
        <w:pStyle w:val="FirstParagraph"/>
      </w:pPr>
      <w:r>
        <w:t xml:space="preserve">The film industry serves as a vital cultural export for many nations, and in recent years, Australia Sydney has emerged as a premier destination for high-quality screen production. Central to the success of any project is the film director. Unlike other roles which may be standardized or highly technical, the work of a film director is deeply subjective and artistic. However, it requires rigorous logistical management.</w:t>
      </w:r>
    </w:p>
    <w:p>
      <w:pPr>
        <w:pStyle w:val="BodyText"/>
      </w:pPr>
      <w:r>
        <w:t xml:space="preserve">This document details the operational scope, creative responsibilities, and market positioning of a film director operating specifically within Australia Sydney. Understanding these dynamics is essential for producers, investors, and studio executives looking to navigate the complexities of local production hubs.</w:t>
      </w:r>
    </w:p>
    <w:bookmarkEnd w:id="21"/>
    <w:bookmarkStart w:id="25" w:name="Xb127df533a6c418d60cbbe98f072dd38af51d17"/>
    <w:p>
      <w:pPr>
        <w:pStyle w:val="Heading2"/>
      </w:pPr>
      <w:r>
        <w:t xml:space="preserve">2. Scope of Work for the Film Director in Australia Sydney</w:t>
      </w:r>
    </w:p>
    <w:p>
      <w:pPr>
        <w:pStyle w:val="FirstParagraph"/>
      </w:pPr>
      <w:r>
        <w:t xml:space="preserve">The responsibilities of a film director extend far beyond simply instructing actors on where to stand. In the context of Australia Sydney, these duties must be adapted to meet local union standards and production schedules.</w:t>
      </w:r>
    </w:p>
    <w:bookmarkStart w:id="22" w:name="pre-production-planning"/>
    <w:p>
      <w:pPr>
        <w:pStyle w:val="Heading3"/>
      </w:pPr>
      <w:r>
        <w:t xml:space="preserve">2.1 Pre-Production Planning</w:t>
      </w:r>
    </w:p>
    <w:p>
      <w:pPr>
        <w:numPr>
          <w:ilvl w:val="0"/>
          <w:numId w:val="1001"/>
        </w:numPr>
        <w:pStyle w:val="Compact"/>
      </w:pPr>
      <w:r>
        <w:rPr>
          <w:bCs/>
          <w:b/>
        </w:rPr>
        <w:t xml:space="preserve">Casting in Australia:</w:t>
      </w:r>
    </w:p>
    <w:p>
      <w:pPr>
        <w:numPr>
          <w:ilvl w:val="0"/>
          <w:numId w:val="1001"/>
        </w:numPr>
        <w:pStyle w:val="Compact"/>
      </w:pPr>
      <w:r>
        <w:rPr>
          <w:bCs/>
          <w:b/>
        </w:rPr>
        <w:t xml:space="preserve">Location Scouting:</w:t>
      </w:r>
    </w:p>
    <w:p>
      <w:pPr>
        <w:numPr>
          <w:ilvl w:val="0"/>
          <w:numId w:val="1001"/>
        </w:numPr>
        <w:pStyle w:val="Compact"/>
      </w:pPr>
      <w:r>
        <w:rPr>
          <w:bCs/>
          <w:b/>
        </w:rPr>
        <w:t xml:space="preserve">Storyboarding and Shot Lists:</w:t>
      </w:r>
    </w:p>
    <w:bookmarkEnd w:id="22"/>
    <w:bookmarkStart w:id="23" w:name="production-phase"/>
    <w:p>
      <w:pPr>
        <w:pStyle w:val="Heading3"/>
      </w:pPr>
      <w:r>
        <w:t xml:space="preserve">2.2 Production Phase</w:t>
      </w:r>
    </w:p>
    <w:p>
      <w:pPr>
        <w:numPr>
          <w:ilvl w:val="0"/>
          <w:numId w:val="1002"/>
        </w:numPr>
        <w:pStyle w:val="Compact"/>
      </w:pPr>
      <w:r>
        <w:rPr>
          <w:bCs/>
          <w:b/>
        </w:rPr>
        <w:t xml:space="preserve">Creative Leadership:</w:t>
      </w:r>
      <w:r>
        <w:t xml:space="preserve">The primary duty during production is guiding the performance of actors and coordinating with the Director of Photography (DP). The film director ensures that every frame captures the intended emotional resonance. In Australia Sydney, where productions often run on tight schedules due to high demand for facilities, maintaining creative integrity while adhering to time limits is a key challenge.</w:t>
      </w:r>
    </w:p>
    <w:p>
      <w:pPr>
        <w:numPr>
          <w:ilvl w:val="0"/>
          <w:numId w:val="1002"/>
        </w:numPr>
        <w:pStyle w:val="Compact"/>
      </w:pPr>
      <w:r>
        <w:rPr>
          <w:bCs/>
          <w:b/>
        </w:rPr>
        <w:t xml:space="preserve">Technical Oversight:</w:t>
      </w:r>
      <w:r>
        <w:t xml:space="preserve">The director collaborates with lighting technicians and sound engineers. Given the specific natural lighting conditions in Australia Sydney (often harsh midday sun), directors must adapt their visual style or schedule shoots around golden hours.</w:t>
      </w:r>
    </w:p>
    <w:bookmarkEnd w:id="23"/>
    <w:bookmarkStart w:id="24" w:name="post-production"/>
    <w:p>
      <w:pPr>
        <w:pStyle w:val="Heading3"/>
      </w:pPr>
      <w:r>
        <w:t xml:space="preserve">2.3 Post-Production</w:t>
      </w:r>
    </w:p>
    <w:p>
      <w:pPr>
        <w:pStyle w:val="FirstParagraph"/>
      </w:pPr>
      <w:r>
        <w:t xml:space="preserve">Even after principal photography wraps, the film director remains involved during editing and sound mixing. They provide notes to editors to ensure that the pacing and tone reflect their original vision. This phase is critical in shaping the final product before it reaches audiences.</w:t>
      </w:r>
    </w:p>
    <w:bookmarkEnd w:id="24"/>
    <w:bookmarkEnd w:id="25"/>
    <w:bookmarkStart w:id="26" w:name="Xf2f927f9eca0ec1262798985e87331ea668a471"/>
    <w:p>
      <w:pPr>
        <w:pStyle w:val="Heading2"/>
      </w:pPr>
      <w:r>
        <w:t xml:space="preserve">3. Regulatory and Industry Context in Australia Sydney</w:t>
      </w:r>
    </w:p>
    <w:p>
      <w:pPr>
        <w:pStyle w:val="FirstParagraph"/>
      </w:pPr>
      <w:r>
        <w:t xml:space="preserve">Navigating the industrial landscape of Australia Sydney requires strict adherence to local laws and union agreements. The film director operates within a framework established by organizations such as the Directors Guild of Australia (DGA).</w:t>
      </w:r>
    </w:p>
    <w:p>
      <w:pPr>
        <w:numPr>
          <w:ilvl w:val="0"/>
          <w:numId w:val="1003"/>
        </w:numPr>
        <w:pStyle w:val="Compact"/>
      </w:pPr>
      <w:r>
        <w:rPr>
          <w:bCs/>
          <w:b/>
        </w:rPr>
        <w:t xml:space="preserve">Union Standards:</w:t>
      </w:r>
      <w:r>
        <w:t xml:space="preserve">The DGA sets minimum rates, working conditions, and credit protocols for directors working in Australia Sydney. Compliance with these standards is mandatory for most professional productions.</w:t>
      </w:r>
    </w:p>
    <w:p>
      <w:pPr>
        <w:numPr>
          <w:ilvl w:val="0"/>
          <w:numId w:val="1003"/>
        </w:numPr>
        <w:pStyle w:val="Compact"/>
      </w:pPr>
      <w:r>
        <w:t xml:space="preserve">Funding Bodies: The film director’s proposal often influences decisions by grant bodies like Film Victoria or Screen NSW (for projects based in New South Wales). A clear directorial vision is a key selling point when applying for public funding.</w:t>
      </w:r>
    </w:p>
    <w:bookmarkEnd w:id="26"/>
    <w:bookmarkStart w:id="27" w:name="Xa5aad82e12c37fce1c130ef418b9e1cc0bd4cd0"/>
    <w:p>
      <w:pPr>
        <w:pStyle w:val="Heading2"/>
      </w:pPr>
      <w:r>
        <w:t xml:space="preserve">4. Economic Implications of Hiring a Film Director</w:t>
      </w:r>
    </w:p>
    <w:p>
      <w:pPr>
        <w:pStyle w:val="FirstParagraph"/>
      </w:pPr>
      <w:r>
        <w:t xml:space="preserve">From an economic perspective, the decision to hire a specific film director significantly impacts the budget of a production based in Australia Sydney.</w:t>
      </w:r>
    </w:p>
    <w:p>
      <w:pPr>
        <w:numPr>
          <w:ilvl w:val="0"/>
          <w:numId w:val="1004"/>
        </w:numPr>
        <w:pStyle w:val="Compact"/>
      </w:pPr>
      <w:r>
        <w:t xml:space="preserve">Fees and Remuneration: Senior directors commanding international reputations may command fees comparable to Hollywood standards. However, there is also a robust ecosystem of emerging talent in Australia Sydney who offer competitive rates while bringing fresh perspectives.</w:t>
      </w:r>
    </w:p>
    <w:bookmarkEnd w:id="27"/>
    <w:bookmarkStart w:id="28" w:name="challenges-and-opportunities"/>
    <w:p>
      <w:pPr>
        <w:pStyle w:val="Heading2"/>
      </w:pPr>
      <w:r>
        <w:t xml:space="preserve">5. Challenges and Opportunities</w:t>
      </w:r>
    </w:p>
    <w:p>
      <w:pPr>
        <w:pStyle w:val="FirstParagraph"/>
      </w:pPr>
      <w:r>
        <w:t xml:space="preserve">Despite the vibrant nature of the industry in Australia Sydney, several challenges exist:</w:t>
      </w:r>
    </w:p>
    <w:p>
      <w:pPr>
        <w:numPr>
          <w:ilvl w:val="0"/>
          <w:numId w:val="1005"/>
        </w:numPr>
        <w:pStyle w:val="Compact"/>
      </w:pPr>
      <w:r>
        <w:t xml:space="preserve">Funding Volatility: Public funding can fluctuate based on government priorities, impacting projects that rely on grant money.</w:t>
      </w:r>
    </w:p>
    <w:p>
      <w:pPr>
        <w:pStyle w:val="FirstParagraph"/>
      </w:pPr>
      <w:r>
        <w:t xml:space="preserve">However, opportunities abound due to increased investment from major streaming platforms like Netflix and Disney+, which are actively seeking content from diverse markets including Australia Sydney.</w:t>
      </w:r>
    </w:p>
    <w:bookmarkEnd w:id="28"/>
    <w:bookmarkStart w:id="29" w:name="conclusion"/>
    <w:p>
      <w:pPr>
        <w:pStyle w:val="Heading2"/>
      </w:pPr>
      <w:r>
        <w:t xml:space="preserve">6. Conclusion</w:t>
      </w:r>
    </w:p>
    <w:p>
      <w:pPr>
        <w:pStyle w:val="FirstParagraph"/>
      </w:pPr>
      <w:r>
        <w:t xml:space="preserve">In conclusion, the film director plays an indispensable role in the cinematic ecosystem of Australia Sydney. Their ability to merge artistic vision with technical precision determines the quality and success of a production. As we have explored, working as a film director in Australia Sydney involves navigating unique cultural, regulatory, and economic landscapes.</w:t>
      </w:r>
    </w:p>
    <w:p>
      <w:pPr>
        <w:pStyle w:val="BodyText"/>
      </w:pPr>
      <w:r>
        <w:t xml:space="preserve">For stakeholders interested in investing in or collaborating on projects originating from this region, understanding the nuanced responsibilities of the film director is paramount. Whether focusing on local narratives or international co-productions centered in Australia Sydney, the leadership provided by a talented film director remains the cornerstone of creative excellence.</w:t>
      </w:r>
    </w:p>
    <w:p>
      <w:pPr>
        <w:pStyle w:val="BodyText"/>
      </w:pPr>
      <w:r>
        <w:br/>
      </w:r>
      <w:r>
        <w:t xml:space="preserve">The continued growth of the screen industry in Australia Sydney presents exciting prospects for filmmakers worldwide. By supporting and empowering local directors, we ensure that unique Australian voices are heard globally while maintaining high standards of production quality. This project report underscores the necessity of viewing the film director not merely as a crew member, but as a strategic asset essential to the success of any venture in this dynamic market.</w:t>
      </w:r>
    </w:p>
    <w:bookmarkEnd w:id="29"/>
    <w:p>
      <w:pPr>
        <w:pStyle w:val="BodyText"/>
      </w:pPr>
      <w:r>
        <w:t xml:space="preserve">Prepared by:</w:t>
      </w:r>
      <w:r>
        <w:br/>
      </w:r>
      <w:r>
        <w:t xml:space="preserve">[Your Name/Organization]</w:t>
      </w:r>
      <w:r>
        <w:br/>
      </w:r>
      <w:r>
        <w:rPr>
          <w:bCs/>
          <w:b/>
        </w:rPr>
        <w:t xml:space="preserve">Senior Project Analyst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Positioning of the Film Director in Australia Sydney</dc:title>
  <dc:creator/>
  <dc:language>en</dc:language>
  <cp:keywords/>
  <dcterms:created xsi:type="dcterms:W3CDTF">2026-07-29T15:10:11Z</dcterms:created>
  <dcterms:modified xsi:type="dcterms:W3CDTF">2026-07-29T15:10:11Z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