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Strategic</w:t>
      </w:r>
      <w:r>
        <w:t xml:space="preserve"> </w:t>
      </w:r>
      <w:r>
        <w:t xml:space="preserve">Integration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Film</w:t>
      </w:r>
      <w:r>
        <w:t xml:space="preserve"> </w:t>
      </w:r>
      <w:r>
        <w:t xml:space="preserve">Director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Brussels</w:t>
      </w:r>
      <w:r>
        <w:t xml:space="preserve"> </w:t>
      </w:r>
      <w:r>
        <w:t xml:space="preserve">Ecosystem</w:t>
      </w:r>
    </w:p>
    <w:bookmarkStart w:id="20" w:name="project-report"/>
    <w:p>
      <w:pPr>
        <w:pStyle w:val="Heading1"/>
      </w:pPr>
      <w:r>
        <w:t xml:space="preserve">Project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The Brussels Cultural Development Committee</w:t>
      </w:r>
      <w:r>
        <w:br/>
      </w:r>
    </w:p>
    <w:bookmarkEnd w:id="20"/>
    <w:p>
      <w:r>
        <w:pict>
          <v:rect style="width:0;height:1.5pt" o:hralign="center" o:hrstd="t" o:hr="t"/>
        </w:pict>
      </w:r>
    </w:p>
    <w:bookmarkStart w:id="21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contemporary global landscape is witnessing a profound shift in how cultural narratives are constructed, distributed, and consumed. At the heart of this transformation lies the pivotal role of the creative visionary. This Project Report outlines a comprehensive strategy to elevate the status, operational capacity, and economic impact of the</w:t>
      </w:r>
      <w:r>
        <w:t xml:space="preserve"> </w:t>
      </w:r>
      <w:r>
        <w:rPr>
          <w:bCs/>
          <w:b/>
        </w:rPr>
        <w:t xml:space="preserve">Film Director</w:t>
      </w:r>
      <w:r>
        <w:t xml:space="preserve"> </w:t>
      </w:r>
      <w:r>
        <w:t xml:space="preserve">within Belgium Brussels. As Europe’s de facto capital and a hub for diplomatic dialogue, cultural exchange, and media production,</w:t>
      </w:r>
      <w:hyperlink w:anchor="belgium-brussels">
        <w:r>
          <w:rPr>
            <w:rStyle w:val="Hyperlink"/>
          </w:rPr>
          <w:t xml:space="preserve">Belgium Brussels</w:t>
        </w:r>
      </w:hyperlink>
      <w:r>
        <w:t xml:space="preserve"> </w:t>
      </w:r>
      <w:r>
        <w:t xml:space="preserve">offers a unique ecosystem where cinema is not merely entertainment but a vital instrument of soft power, social cohesion, and economic innovation.</w:t>
      </w:r>
    </w:p>
    <w:p>
      <w:pPr>
        <w:pStyle w:val="BodyText"/>
      </w:pPr>
      <w:r>
        <w:t xml:space="preserve">The primary objective of this initiative is to establish a robust framework that supports independent filmmakers and established auteurs alike. By focusing on the specific needs of the</w:t>
      </w:r>
      <w:r>
        <w:t xml:space="preserve"> </w:t>
      </w:r>
      <w:r>
        <w:rPr>
          <w:bCs/>
          <w:b/>
        </w:rPr>
        <w:t xml:space="preserve">Film Director</w:t>
      </w:r>
      <w:r>
        <w:t xml:space="preserve">, we aim to unlock new funding avenues, foster international collaborations across borders, and enhance the visibility of local stories on a global stage. This document serves as both an analytical overview and a strategic roadmap for stakeholders in</w:t>
      </w:r>
      <w:r>
        <w:t xml:space="preserve"> </w:t>
      </w:r>
      <w:hyperlink w:anchor="belgium-brussels">
        <w:r>
          <w:rPr>
            <w:rStyle w:val="Hyperlink"/>
          </w:rPr>
          <w:t xml:space="preserve">Belgium Brussels</w:t>
        </w:r>
      </w:hyperlink>
      <w:r>
        <w:t xml:space="preserve">.</w:t>
      </w:r>
    </w:p>
    <w:bookmarkEnd w:id="21"/>
    <w:bookmarkStart w:id="23" w:name="contextual-background"/>
    <w:bookmarkStart w:id="22" w:name="X7794aa8b9eea561409d71cba020df87a5d1428a"/>
    <w:p>
      <w:pPr>
        <w:pStyle w:val="Heading2"/>
      </w:pPr>
      <w:r>
        <w:t xml:space="preserve">2. Contextual Background: The Significance of Belgium Brussels</w:t>
      </w:r>
    </w:p>
    <w:p>
      <w:pPr>
        <w:pStyle w:val="FirstParagraph"/>
      </w:pPr>
      <w:hyperlink w:anchor="belgium-brussels">
        <w:r>
          <w:rPr>
            <w:rStyle w:val="Hyperlink"/>
          </w:rPr>
          <w:t xml:space="preserve">Bel Belgium Brussels</w:t>
        </w:r>
      </w:hyperlink>
      <w:r>
        <w:t xml:space="preserve">, the capital city of Belgium, stands as a microcosm of European diversity. With its multilingual population and concentration international institutions, it provides an unparalleled backdrop for cinematic storytelling. However, despite this rich cultural tapestry, the infrastructure supporting high-level creative direction has faced challenges regarding accessibility and sustainability.</w:t>
      </w:r>
    </w:p>
    <w:p>
      <w:pPr>
        <w:pStyle w:val="BodyText"/>
      </w:pPr>
      <w:r>
        <w:t xml:space="preserve">The identity of</w:t>
      </w:r>
      <w:r>
        <w:t xml:space="preserve"> </w:t>
      </w:r>
      <w:hyperlink w:anchor="belgium-brussels">
        <w:r>
          <w:rPr>
            <w:rStyle w:val="Hyperlink"/>
          </w:rPr>
          <w:t xml:space="preserve">Belgium Brussels</w:t>
        </w:r>
      </w:hyperlink>
      <w:r>
        <w:t xml:space="preserve"> </w:t>
      </w:r>
      <w:r>
        <w:t xml:space="preserve">is deeply intertwined with its artistic heritage. From the surrealism of Magritte to the gritty realism of contemporary cinema, the city has long been a breeding ground for avant-garde thought. Yet, to maintain this legacy, there must be a deliberate investment in human capital—specifically in roles that drive creative production forward. The</w:t>
      </w:r>
      <w:r>
        <w:t xml:space="preserve"> </w:t>
      </w:r>
      <w:r>
        <w:rPr>
          <w:bCs/>
          <w:b/>
        </w:rPr>
        <w:t xml:space="preserve">Film Director</w:t>
      </w:r>
      <w:r>
        <w:t xml:space="preserve"> </w:t>
      </w:r>
      <w:r>
        <w:t xml:space="preserve">is often viewed as an artist first and an entrepreneur second; this report argues for a holistic approach that recognizes the director as both an artistic leader and a key economic driver within the local media sector of</w:t>
      </w:r>
      <w:r>
        <w:t xml:space="preserve"> </w:t>
      </w:r>
      <w:hyperlink w:anchor="belgium-brussels">
        <w:r>
          <w:rPr>
            <w:rStyle w:val="Hyperlink"/>
          </w:rPr>
          <w:t xml:space="preserve">Belgium Brussels</w:t>
        </w:r>
      </w:hyperlink>
      <w:r>
        <w:t xml:space="preserve">.</w:t>
      </w:r>
    </w:p>
    <w:bookmarkEnd w:id="22"/>
    <w:bookmarkEnd w:id="23"/>
    <w:bookmarkStart w:id="28" w:name="core-objectives"/>
    <w:bookmarkStart w:id="27" w:name="X29ebc45bd89001ea2e105dc99b49d2140499f12"/>
    <w:p>
      <w:pPr>
        <w:pStyle w:val="Heading2"/>
      </w:pPr>
      <w:r>
        <w:t xml:space="preserve">3. Core Objectives Regarding the Film Director</w:t>
      </w:r>
    </w:p>
    <w:p>
      <w:pPr>
        <w:pStyle w:val="FirstParagraph"/>
      </w:pPr>
      <w:r>
        <w:t xml:space="preserve">This Project Report identifies three primary pillars for intervention, all centered around the empowerment of the</w:t>
      </w:r>
      <w:r>
        <w:t xml:space="preserve"> </w:t>
      </w:r>
      <w:r>
        <w:rPr>
          <w:bCs/>
          <w:b/>
        </w:rPr>
        <w:t xml:space="preserve">Film Director</w:t>
      </w:r>
      <w:r>
        <w:t xml:space="preserve">:</w:t>
      </w:r>
    </w:p>
    <w:bookmarkStart w:id="24" w:name="X22465db3b5e43050f8ce01a74877a6de51fe4aa"/>
    <w:p>
      <w:pPr>
        <w:pStyle w:val="Heading3"/>
      </w:pPr>
      <w:r>
        <w:t xml:space="preserve">3.1 Professional Development and Skill Enhancement</w:t>
      </w:r>
    </w:p>
    <w:p>
      <w:pPr>
        <w:pStyle w:val="FirstParagraph"/>
      </w:pPr>
      <w:r>
        <w:t xml:space="preserve">The role of a modern director extends far beyond artistic vision. It requires proficiency in budget management, digital marketing, and cross-cultural communication. We propose the establishment of the "Brussels Directors’ Academy," a specialized training hub located in the heart of</w:t>
      </w:r>
      <w:r>
        <w:t xml:space="preserve"> </w:t>
      </w:r>
      <w:hyperlink w:anchor="belgium-brussels">
        <w:r>
          <w:rPr>
            <w:rStyle w:val="Hyperlink"/>
          </w:rPr>
          <w:t xml:space="preserve">Bel Belgium Brussels</w:t>
        </w:r>
      </w:hyperlink>
      <w:r>
        <w:t xml:space="preserve">. This academy will offer workshops on emerging technologies such as virtual production and AI-assisted editing, ensuring that local directors remain competitive in a rapidly evolving global market.</w:t>
      </w:r>
    </w:p>
    <w:bookmarkEnd w:id="24"/>
    <w:bookmarkStart w:id="25" w:name="X7f810f889aeb99ab99aac366a3c04485c130491"/>
    <w:p>
      <w:pPr>
        <w:pStyle w:val="Heading3"/>
      </w:pPr>
      <w:r>
        <w:t xml:space="preserve">3.2 Financial Accessibility and Funding Mechanisms</w:t>
      </w:r>
    </w:p>
    <w:p>
      <w:pPr>
        <w:pStyle w:val="FirstParagraph"/>
      </w:pPr>
      <w:r>
        <w:t xml:space="preserve">A significant barrier for emerging talents in</w:t>
      </w:r>
      <w:r>
        <w:t xml:space="preserve"> </w:t>
      </w:r>
      <w:hyperlink w:anchor="belgium-brussels">
        <w:r>
          <w:rPr>
            <w:rStyle w:val="Hyperlink"/>
          </w:rPr>
          <w:t xml:space="preserve">Belgium Brussels</w:t>
        </w:r>
      </w:hyperlink>
      <w:r>
        <w:t xml:space="preserve"> </w:t>
      </w:r>
      <w:r>
        <w:t xml:space="preserve">is the scarcity of seed funding. Traditional grants are often bureaucratic and slow. This report recommends the creation of a "Rapid Response Fund" specifically designed to support early-stage development for projects helmed by a</w:t>
      </w:r>
      <w:r>
        <w:t xml:space="preserve"> </w:t>
      </w:r>
      <w:r>
        <w:rPr>
          <w:bCs/>
          <w:b/>
        </w:rPr>
        <w:t xml:space="preserve">Film Director</w:t>
      </w:r>
      <w:r>
        <w:t xml:space="preserve">. By streamlining the application process through digital platforms, we can ensure that creative momentum is not lost to administrative delays.</w:t>
      </w:r>
    </w:p>
    <w:bookmarkEnd w:id="25"/>
    <w:bookmarkStart w:id="26" w:name="Xaf6ee4bab00e67d6c3b445429a66c4ff08134de"/>
    <w:p>
      <w:pPr>
        <w:pStyle w:val="Heading3"/>
      </w:pPr>
      <w:r>
        <w:t xml:space="preserve">3.3 International Networking and Distribution</w:t>
      </w:r>
    </w:p>
    <w:p>
      <w:pPr>
        <w:pStyle w:val="FirstParagraph"/>
      </w:pPr>
      <w:r>
        <w:t xml:space="preserve">Leveraging the diplomatic network of Brussels, we aim to position local directors as ambassadors of culture. The project will facilitate partnerships with major European film festivals and streaming platforms. A dedicated liaison office in</w:t>
      </w:r>
      <w:r>
        <w:t xml:space="preserve"> </w:t>
      </w:r>
      <w:hyperlink w:anchor="belgium-brussels">
        <w:r>
          <w:rPr>
            <w:rStyle w:val="Hyperlink"/>
          </w:rPr>
          <w:t xml:space="preserve">Bel Belgium Brussels</w:t>
        </w:r>
      </w:hyperlink>
      <w:r>
        <w:t xml:space="preserve"> </w:t>
      </w:r>
      <w:r>
        <w:t xml:space="preserve">will work to co-produce films with international partners, thereby expanding the reach of works directed by locals.</w:t>
      </w:r>
    </w:p>
    <w:bookmarkEnd w:id="26"/>
    <w:bookmarkEnd w:id="27"/>
    <w:bookmarkEnd w:id="28"/>
    <w:bookmarkStart w:id="30" w:name="implementation-strategy"/>
    <w:bookmarkStart w:id="29" w:name="X35685fb558ca76e7ad10bd2c35a8dcc58b0e761"/>
    <w:p>
      <w:pPr>
        <w:pStyle w:val="Heading2"/>
      </w:pPr>
      <w:r>
        <w:t xml:space="preserve">4. Implementation Strategy in Belgium Brussels</w:t>
      </w:r>
    </w:p>
    <w:p>
      <w:pPr>
        <w:pStyle w:val="FirstParagraph"/>
      </w:pPr>
      <w:r>
        <w:t xml:space="preserve">The execution of this Project Report requires a phased approach tailored to the unique urban and regulatory landscape of</w:t>
      </w:r>
      <w:r>
        <w:t xml:space="preserve"> </w:t>
      </w:r>
      <w:hyperlink w:anchor="belgium-brussels">
        <w:r>
          <w:rPr>
            <w:rStyle w:val="Hyperlink"/>
          </w:rPr>
          <w:t xml:space="preserve">Belgium Brussels</w:t>
        </w:r>
      </w:hyperlink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Phase 1: Assessment and Stakeholder Engagement (Months 1-3):</w:t>
      </w:r>
      <w:r>
        <w:t xml:space="preserve">We will conduct surveys and interviews with active filmmakers in the region. This qualitative data will help refine the specific needs of the</w:t>
      </w:r>
      <w:r>
        <w:t xml:space="preserve"> </w:t>
      </w:r>
      <w:r>
        <w:rPr>
          <w:bCs/>
          <w:b/>
        </w:rPr>
        <w:t xml:space="preserve">Film Director</w:t>
      </w:r>
      <w:r>
        <w:t xml:space="preserve">. Simultaneously, we will engage with local government bodies to secure preliminary endorsements.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Phase 2: Infrastructure Development (Months 4-9):</w:t>
      </w:r>
      <w:r>
        <w:t xml:space="preserve">This phase involves the physical setup of training facilities in central Brussels. We aim to utilize underused industrial spaces, transforming them into state-of-the-art post-production suites available for rent at subsidized rates to local directors.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Phase 3: Launch and Pilot Programs (Months 10-12):</w:t>
      </w:r>
      <w:r>
        <w:t xml:space="preserve">We will launch the first cohort of the Directors’ Academy and open applications for the Rapid Response Fund. A pilot film project, directed by a selected local auteur, will be produced to demonstrate the efficacy of our support system.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Phase 4: Review and Expansion (Year 2):</w:t>
      </w:r>
      <w:r>
        <w:t xml:space="preserve">A comprehensive review will be conducted to measure ROI in terms of jobs created and media exposure generated for</w:t>
      </w:r>
      <w:r>
        <w:t xml:space="preserve"> </w:t>
      </w:r>
      <w:hyperlink w:anchor="belgium-brussels">
        <w:r>
          <w:rPr>
            <w:rStyle w:val="Hyperlink"/>
          </w:rPr>
          <w:t xml:space="preserve">Belgium Brussels</w:t>
        </w:r>
      </w:hyperlink>
      <w:r>
        <w:t xml:space="preserve">. Based on findings, we plan to expand the network to include co-productions with Francophone Belgium.</w:t>
      </w:r>
    </w:p>
    <w:bookmarkEnd w:id="29"/>
    <w:bookmarkEnd w:id="30"/>
    <w:bookmarkStart w:id="32" w:name="expected-outcomes"/>
    <w:bookmarkStart w:id="31" w:name="expected-outcomes-and-impact-analysis"/>
    <w:p>
      <w:pPr>
        <w:pStyle w:val="Heading2"/>
      </w:pPr>
      <w:r>
        <w:t xml:space="preserve">5. Expected Outcomes and Impact Analysis</w:t>
      </w:r>
    </w:p>
    <w:p>
      <w:pPr>
        <w:pStyle w:val="FirstParagraph"/>
      </w:pPr>
      <w:r>
        <w:t xml:space="preserve">The successful implementation of this Project Report will yield substantial benefits for the creative industry in</w:t>
      </w:r>
      <w:r>
        <w:t xml:space="preserve"> </w:t>
      </w:r>
      <w:hyperlink w:anchor="belgium-brussels">
        <w:r>
          <w:rPr>
            <w:rStyle w:val="Hyperlink"/>
          </w:rPr>
          <w:t xml:space="preserve">Bel Belgium Brussels</w:t>
        </w:r>
      </w:hyperlink>
      <w:r>
        <w:t xml:space="preserve">. Primarily, it seeks to professionalize the career path of the</w:t>
      </w:r>
      <w:r>
        <w:t xml:space="preserve"> </w:t>
      </w:r>
      <w:r>
        <w:rPr>
          <w:bCs/>
          <w:b/>
        </w:rPr>
        <w:t xml:space="preserve">Film Director</w:t>
      </w:r>
      <w:r>
        <w:t xml:space="preserve">, moving it away from precarious gig-work toward sustainable long-term careers.</w:t>
      </w:r>
    </w:p>
    <w:p>
      <w:pPr>
        <w:pStyle w:val="BlockText"/>
      </w:pPr>
      <w:r>
        <w:t xml:space="preserve">"Art is not just about expression; it is about connection. By empowering the director, we empower the voice of our city." - Strategic Vision Statement for Belgium Brussels Cultural Initiative</w:t>
      </w:r>
    </w:p>
    <w:p>
      <w:pPr>
        <w:pStyle w:val="FirstParagraph"/>
      </w:pPr>
      <w:r>
        <w:t xml:space="preserve">Economically, increased production activity leads to job creation in ancillary sectors such as catering, transportation, and set design. Socially, films produced under this initiative will reflect the diverse demographics of</w:t>
      </w:r>
      <w:r>
        <w:t xml:space="preserve"> </w:t>
      </w:r>
      <w:hyperlink w:anchor="belgium-brussels">
        <w:r>
          <w:rPr>
            <w:rStyle w:val="Hyperlink"/>
          </w:rPr>
          <w:t xml:space="preserve">Belgium Brussels</w:t>
        </w:r>
      </w:hyperlink>
      <w:r>
        <w:t xml:space="preserve">, fostering greater inclusivity and representation on screen. Culturally, it reinforces the city's reputation as a center for high-quality European cinema.</w:t>
      </w:r>
    </w:p>
    <w:bookmarkEnd w:id="31"/>
    <w:bookmarkEnd w:id="32"/>
    <w:bookmarkStart w:id="33" w:name="risk-management"/>
    <w:p>
      <w:pPr>
        <w:pStyle w:val="Heading2"/>
      </w:pPr>
      <w:r>
        <w:t xml:space="preserve">6. Risk Management</w:t>
      </w:r>
    </w:p>
    <w:p>
      <w:pPr>
        <w:pStyle w:val="FirstParagraph"/>
      </w:pPr>
      <w:r>
        <w:t xml:space="preserve">We acknowledge potential risks associated with this Project Report, including fluctuations in government funding and changes in global distribution trends. To mitigate these, we advocate for a diversified revenue model that includes private sponsorship and corporate partnerships within</w:t>
      </w:r>
      <w:r>
        <w:t xml:space="preserve"> </w:t>
      </w:r>
      <w:hyperlink w:anchor="belgium-brussels">
        <w:r>
          <w:rPr>
            <w:rStyle w:val="Hyperlink"/>
          </w:rPr>
          <w:t xml:space="preserve">Bel Belgium Brussels</w:t>
        </w:r>
      </w:hyperlink>
      <w:r>
        <w:t xml:space="preserve">. Furthermore, maintaining flexibility in our programming allows us to adapt quickly to the evolving demands placed on the</w:t>
      </w:r>
      <w:r>
        <w:t xml:space="preserve"> </w:t>
      </w:r>
      <w:r>
        <w:rPr>
          <w:bCs/>
          <w:b/>
        </w:rPr>
        <w:t xml:space="preserve">Film Director</w:t>
      </w:r>
      <w:r>
        <w:t xml:space="preserve">.</w:t>
      </w:r>
    </w:p>
    <w:bookmarkEnd w:id="33"/>
    <w:bookmarkStart w:id="35" w:name="conclusion"/>
    <w:bookmarkStart w:id="34" w:name="conclusion-and-recommendations"/>
    <w:p>
      <w:pPr>
        <w:pStyle w:val="Heading2"/>
      </w:pPr>
      <w:r>
        <w:t xml:space="preserve">7. Conclusion and Recommendations</w:t>
      </w:r>
    </w:p>
    <w:p>
      <w:pPr>
        <w:pStyle w:val="FirstParagraph"/>
      </w:pPr>
      <w:r>
        <w:t xml:space="preserve">In conclusion, this Project Report underscores the critical importance of strategically investing in the human element of cinema: the director. By focusing on the professional growth, financial stability, and global connectivity of the</w:t>
      </w:r>
      <w:r>
        <w:t xml:space="preserve"> </w:t>
      </w:r>
      <w:r>
        <w:rPr>
          <w:bCs/>
          <w:b/>
        </w:rPr>
        <w:t xml:space="preserve">Film Director</w:t>
      </w:r>
      <w:r>
        <w:t xml:space="preserve">, we directly contribute to the cultural vitality and economic resilience of</w:t>
      </w:r>
      <w:r>
        <w:t xml:space="preserve"> </w:t>
      </w:r>
      <w:hyperlink w:anchor="belgium-brussels">
        <w:r>
          <w:rPr>
            <w:rStyle w:val="Hyperlink"/>
          </w:rPr>
          <w:t xml:space="preserve">Belgium Brussels</w:t>
        </w:r>
      </w:hyperlink>
      <w:r>
        <w:t xml:space="preserve">. The city stands at a crossroads where it can either maintain its status as a passive observer or become an active architect of European cinematic history. We strongly recommend the immediate adoption of these strategies to ensure that</w:t>
      </w:r>
      <w:r>
        <w:t xml:space="preserve"> </w:t>
      </w:r>
      <w:hyperlink w:anchor="belgium-brussels">
        <w:r>
          <w:rPr>
            <w:rStyle w:val="Hyperlink"/>
          </w:rPr>
          <w:t xml:space="preserve">Bel Belgium Brussels</w:t>
        </w:r>
      </w:hyperlink>
      <w:r>
        <w:t xml:space="preserve"> </w:t>
      </w:r>
      <w:r>
        <w:t xml:space="preserve">remains a vibrant, inclusive, and innovative hub for film arts.</w:t>
      </w:r>
    </w:p>
    <w:bookmarkEnd w:id="34"/>
    <w:bookmarkEnd w:id="35"/>
    <w:p>
      <w:pPr>
        <w:pStyle w:val="BodyText"/>
      </w:pPr>
      <w:r>
        <w:rPr>
          <w:bCs/>
          <w:b/>
        </w:rPr>
        <w:t xml:space="preserve">Prepared by:</w:t>
      </w:r>
      <w:r>
        <w:br/>
      </w:r>
      <w:r>
        <w:t xml:space="preserve">Digital Strategy Team</w:t>
      </w:r>
      <w:r>
        <w:br/>
      </w:r>
      <w:r>
        <w:t xml:space="preserve">Cultural Innovation Unit</w:t>
      </w:r>
    </w:p>
    <w:p>
      <w:pPr>
        <w:pStyle w:val="BodyText"/>
      </w:pPr>
      <w:r>
        <w:t xml:space="preserve">Contact Information:Email: strategy@cultural-brussels.eu</w:t>
      </w:r>
      <w:r>
        <w:br/>
      </w:r>
      <w:r>
        <w:t xml:space="preserve">Address: Rue de la Loi 155, Belgium Brussels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Strategic Integration of a Film Director in the Brussels Ecosystem</dc:title>
  <dc:creator/>
  <dc:language>en</dc:language>
  <cp:keywords/>
  <dcterms:created xsi:type="dcterms:W3CDTF">2026-07-29T18:22:54Z</dcterms:created>
  <dcterms:modified xsi:type="dcterms:W3CDTF">2026-07-29T18:22:54Z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