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the</w:t>
      </w:r>
      <w:r>
        <w:t xml:space="preserve"> </w:t>
      </w:r>
      <w:r>
        <w:t xml:space="preserve">China</w:t>
      </w:r>
      <w:r>
        <w:t xml:space="preserve"> </w:t>
      </w:r>
      <w:r>
        <w:t xml:space="preserve">Beijing</w:t>
      </w:r>
      <w:r>
        <w:t xml:space="preserve"> </w:t>
      </w:r>
      <w:r>
        <w:t xml:space="preserve">Cinematic</w:t>
      </w:r>
      <w:r>
        <w:t xml:space="preserve"> </w:t>
      </w:r>
      <w:r>
        <w:t xml:space="preserve">Ecosystem</w:t>
      </w:r>
    </w:p>
    <w:bookmarkStart w:id="32"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br/>
      </w:r>
      <w:r>
        <w:t xml:space="preserve">The International Cinematic Development Committee</w:t>
      </w:r>
      <w:r>
        <w:br/>
      </w:r>
      <w:r>
        <w:br/>
      </w:r>
      <w:r>
        <w:t xml:space="preserve">The scope of this document is strictly limited to the operational framework and creative mandates concerning the role of a Film Director within the specific regulatory and cultural context of China Beijing.</w:t>
      </w:r>
      <w:r>
        <w:br/>
      </w:r>
    </w:p>
    <w:bookmarkStart w:id="20" w:name="executive-summary"/>
    <w:p>
      <w:pPr>
        <w:pStyle w:val="Heading2"/>
      </w:pPr>
      <w:r>
        <w:t xml:space="preserve">1. Executive Summary</w:t>
      </w:r>
    </w:p>
    <w:p>
      <w:pPr>
        <w:pStyle w:val="FirstParagraph"/>
      </w:pPr>
      <w:r>
        <w:t xml:space="preserve">This Project Report outlines a comprehensive strategic plan for engaging, training, and deploying talent in the capacity of a Film Director specifically for productions based in China Beijing. As the global film industry evolves, the intersection of international artistic vision with local regulatory frameworks has become increasingly critical. This document serves as a foundational guide for stakeholders aiming to establish high-quality cinematic works within this region. The primary objective is to define how a Film Director must navigate the unique cultural landscape of China Beijing while maintaining creative integrity and commercial viability.</w:t>
      </w:r>
    </w:p>
    <w:bookmarkEnd w:id="20"/>
    <w:bookmarkStart w:id="21" w:name="X1fb02d8fecc2d65e9d40ca07bd56b04ad89129c"/>
    <w:p>
      <w:pPr>
        <w:pStyle w:val="Heading2"/>
      </w:pPr>
      <w:r>
        <w:t xml:space="preserve">2. Contextual Analysis: The Significance of China Beijing</w:t>
      </w:r>
    </w:p>
    <w:p>
      <w:pPr>
        <w:pStyle w:val="FirstParagraph"/>
      </w:pPr>
      <w:r>
        <w:rPr>
          <w:bCs/>
          <w:b/>
        </w:rPr>
        <w:t xml:space="preserve">The Central Hub:</w:t>
      </w:r>
      <w:r>
        <w:t xml:space="preserve">China Beijing serves not merely as a geographic location but as the administrative, cultural, and political heart of the nation's media industry. For any production company or independent entity seeking to operate here, understanding the local ecosystem is paramount. The capital city hosts major studios, government regulatory bodies such as the National Radio and Television Administration (NRTA), and a vast network of distributors.</w:t>
      </w:r>
    </w:p>
    <w:p>
      <w:pPr>
        <w:pStyle w:val="BodyText"/>
      </w:pPr>
      <w:r>
        <w:rPr>
          <w:bCs/>
          <w:b/>
        </w:rPr>
        <w:t xml:space="preserve">Cultural Nuances:</w:t>
      </w:r>
      <w:r>
        <w:t xml:space="preserve">A Film Director working in China Beijing cannot rely solely on universal storytelling techniques. They must possess an acute sensitivity to local history, social values, and political sensitivities. The narrative arc must resonate with domestic audiences while potentially appealing to international markets through universal themes of family, resilience, and progress. Failure to align with these cultural expectations can result in production delays or censorship issues.</w:t>
      </w:r>
    </w:p>
    <w:bookmarkEnd w:id="21"/>
    <w:bookmarkStart w:id="22" w:name="Xd4bfa5a8d19c93b21d671d6e3db9ca70233ff39"/>
    <w:p>
      <w:pPr>
        <w:pStyle w:val="Heading2"/>
      </w:pPr>
      <w:r>
        <w:t xml:space="preserve">3. Role Definition: The Film Director in this Ecosystem</w:t>
      </w:r>
    </w:p>
    <w:p>
      <w:pPr>
        <w:pStyle w:val="FirstParagraph"/>
      </w:pPr>
      <w:r>
        <w:t xml:space="preserve">In the context of this Project Report, the title of a Film Director carries specific responsibilities that extend beyond standard artistic direction. The following pillars define the role:</w:t>
      </w:r>
    </w:p>
    <w:p>
      <w:pPr>
        <w:numPr>
          <w:ilvl w:val="0"/>
          <w:numId w:val="1001"/>
        </w:numPr>
        <w:pStyle w:val="Compact"/>
      </w:pPr>
      <w:r>
        <w:rPr>
          <w:bCs/>
          <w:b/>
        </w:rPr>
        <w:t xml:space="preserve">Creative Leadership with Regulatory Compliance:</w:t>
      </w:r>
      <w:r>
        <w:t xml:space="preserve">The Film Director must collaborate closely with local producers to ensure that scripts and visual interpretations adhere to the guidelines established by Chinese authorities. This requires a proactive approach during pre-production, where potential conflicts regarding content are identified and resolved before filming begins.</w:t>
      </w:r>
    </w:p>
    <w:p>
      <w:pPr>
        <w:numPr>
          <w:ilvl w:val="0"/>
          <w:numId w:val="1001"/>
        </w:numPr>
        <w:pStyle w:val="Compact"/>
      </w:pPr>
      <w:r>
        <w:rPr>
          <w:bCs/>
          <w:b/>
        </w:rPr>
        <w:t xml:space="preserve">Cultural Translation:</w:t>
      </w:r>
      <w:r>
        <w:t xml:space="preserve">A key duty of the Film Director is to act as a bridge between international production standards and local execution. In China Beijing, this often involves managing a mixed crew of local technicians and international artists. The Director must foster an environment where cultural misunderstandings are minimized, ensuring that artistic choices are respectful and accurate.</w:t>
      </w:r>
    </w:p>
    <w:p>
      <w:pPr>
        <w:numPr>
          <w:ilvl w:val="0"/>
          <w:numId w:val="1001"/>
        </w:numPr>
        <w:pStyle w:val="Compact"/>
      </w:pPr>
      <w:r>
        <w:rPr>
          <w:bCs/>
          <w:b/>
        </w:rPr>
        <w:t xml:space="preserve">Aesthetic Adaptation:</w:t>
      </w:r>
      <w:r>
        <w:t xml:space="preserve">The visual language employed by the Film Director should reflect the modern dynamism of China Beijing while honoring its historical depth. From capturing the architectural marvels of modern skyscrapers to preserving the atmosphere of ancient hutongs, the cinematography must tell a cohesive story that feels authentically rooted in this location.</w:t>
      </w:r>
    </w:p>
    <w:bookmarkEnd w:id="22"/>
    <w:bookmarkStart w:id="27" w:name="strategic-implementation-plan"/>
    <w:p>
      <w:pPr>
        <w:pStyle w:val="Heading2"/>
      </w:pPr>
      <w:r>
        <w:t xml:space="preserve">4. Strategic Implementation Plan</w:t>
      </w:r>
    </w:p>
    <w:bookmarkStart w:id="23" w:name="Xd69153015e74cc1add63ac37980525c891cd66d"/>
    <w:p>
      <w:pPr>
        <w:pStyle w:val="Heading3"/>
      </w:pPr>
      <w:r>
        <w:t xml:space="preserve">Phase 1: Pre-Production and Script Development</w:t>
      </w:r>
    </w:p>
    <w:p>
      <w:pPr>
        <w:pStyle w:val="FirstParagraph"/>
      </w:pPr>
      <w:r>
        <w:t xml:space="preserve">The initial phase involves rigorous script analysis. The Film Director must work with local consultants to vet narratives for cultural appropriateness. In China Beijing, this process is highly structured. Stakeholders should anticipate multiple rounds of feedback from local partners to ensure the storyline aligns with national values regarding social harmony and historical accuracy.</w:t>
      </w:r>
    </w:p>
    <w:bookmarkEnd w:id="23"/>
    <w:bookmarkStart w:id="24" w:name="phase-2-casting-and-crew-selection"/>
    <w:p>
      <w:pPr>
        <w:pStyle w:val="Heading3"/>
      </w:pPr>
      <w:r>
        <w:t xml:space="preserve">Phase 2: Casting and Crew Selection</w:t>
      </w:r>
    </w:p>
    <w:p>
      <w:pPr>
        <w:pStyle w:val="FirstParagraph"/>
      </w:pPr>
      <w:r>
        <w:t xml:space="preserve">Selecting actors who can embody the emotional depth required by the script is crucial. The Film Director should prioritize casting talent familiar with both local theatrical traditions and contemporary cinematic styles. Furthermore, hiring a First Assistant Director (1st AD) who understands the logistical rhythms of China Beijing is essential for maintaining production schedules.</w:t>
      </w:r>
    </w:p>
    <w:bookmarkEnd w:id="24"/>
    <w:bookmarkStart w:id="25" w:name="phase-3-production-execution"/>
    <w:p>
      <w:pPr>
        <w:pStyle w:val="Heading3"/>
      </w:pPr>
      <w:r>
        <w:t xml:space="preserve">Phase 3: Production Execution</w:t>
      </w:r>
    </w:p>
    <w:p>
      <w:pPr>
        <w:pStyle w:val="FirstParagraph"/>
      </w:pPr>
      <w:r>
        <w:t xml:space="preserve">During filming, the Film Director must maintain strict discipline regarding location permits and public order. Many iconic sites in China Beijing require special permissions. The Director’s ability to manage time efficiently on set will directly impact the project's budget and success. Regular communication with local government liaisons is recommended to address any unforeseen logistical challenges promptly.</w:t>
      </w:r>
    </w:p>
    <w:bookmarkEnd w:id="25"/>
    <w:bookmarkStart w:id="26" w:name="phase-4-post-production-and-distribution"/>
    <w:p>
      <w:pPr>
        <w:pStyle w:val="Heading3"/>
      </w:pPr>
      <w:r>
        <w:t xml:space="preserve">Phase 4: Post-Production and Distribution</w:t>
      </w:r>
    </w:p>
    <w:p>
      <w:pPr>
        <w:pStyle w:val="FirstParagraph"/>
      </w:pPr>
      <w:r>
        <w:t xml:space="preserve">The editing process involves significant collaboration with post-production studios located within China Beijing. The Film Director must guide the color grading, sound design, and visual effects teams to ensure the final cut meets both artistic goals and technical standards required for domestic release. Additionally, preparing materials for international film festivals requires a strategic approach to highlight the unique perspective gained from creating this work in China Beijing.</w:t>
      </w:r>
    </w:p>
    <w:bookmarkEnd w:id="26"/>
    <w:bookmarkEnd w:id="27"/>
    <w:bookmarkStart w:id="28" w:name="risk-management"/>
    <w:p>
      <w:pPr>
        <w:pStyle w:val="Heading2"/>
      </w:pPr>
      <w:r>
        <w:t xml:space="preserve">5. Risk Management</w:t>
      </w:r>
    </w:p>
    <w:p>
      <w:pPr>
        <w:pStyle w:val="FirstParagraph"/>
      </w:pPr>
      <w:r>
        <w:t xml:space="preserve">This Project Report identifies several risks associated with this initiative:</w:t>
      </w:r>
    </w:p>
    <w:p>
      <w:pPr>
        <w:numPr>
          <w:ilvl w:val="0"/>
          <w:numId w:val="1002"/>
        </w:numPr>
        <w:pStyle w:val="Compact"/>
      </w:pPr>
      <w:r>
        <w:rPr>
          <w:bCs/>
          <w:b/>
        </w:rPr>
        <w:t xml:space="preserve">Censorship Delays:</w:t>
      </w:r>
      <w:r>
        <w:t xml:space="preserve">To mitigate the risk of post-production alterations, the Film Director should engage in early and transparent dialogue with regulatory advisors.</w:t>
      </w:r>
    </w:p>
    <w:p>
      <w:pPr>
        <w:numPr>
          <w:ilvl w:val="0"/>
          <w:numId w:val="1002"/>
        </w:numPr>
        <w:pStyle w:val="Compact"/>
      </w:pPr>
      <w:r>
        <w:rPr>
          <w:bCs/>
          <w:b/>
        </w:rPr>
        <w:t xml:space="preserve">Cultural Misinterpretation:</w:t>
      </w:r>
      <w:r>
        <w:t xml:space="preserve">Rigorous sensitivity readings by local experts are mandatory to avoid inadvertent offense or misrepresentation of Chinese society.</w:t>
      </w:r>
    </w:p>
    <w:p>
      <w:pPr>
        <w:numPr>
          <w:ilvl w:val="0"/>
          <w:numId w:val="1002"/>
        </w:numPr>
        <w:pStyle w:val="Compact"/>
      </w:pPr>
      <w:r>
        <w:rPr>
          <w:bCs/>
          <w:b/>
        </w:rPr>
        <w:t xml:space="preserve">Logistical Disruptions:</w:t>
      </w:r>
      <w:r>
        <w:t xml:space="preserve">Flooding, traffic, or other urban challenges in China Beijing can affect schedules. Contingency planning for weather and transit issues is essential.</w:t>
      </w:r>
    </w:p>
    <w:bookmarkEnd w:id="28"/>
    <w:bookmarkStart w:id="29" w:name="budgetary-considerations"/>
    <w:p>
      <w:pPr>
        <w:pStyle w:val="Heading2"/>
      </w:pPr>
      <w:r>
        <w:t xml:space="preserve">6. Budgetary Considerations</w:t>
      </w:r>
    </w:p>
    <w:p>
      <w:pPr>
        <w:pStyle w:val="FirstParagraph"/>
      </w:pPr>
      <w:r>
        <w:t xml:space="preserve">Filming in China Beijing involves distinct cost structures compared to Western markets. While labor costs can be competitive, expenses related to location permits, security for high-profile shoots, and specialized equipment transportation may be higher. The Film Director’s budget allocation must reflect these realities. Investing in local expertise during pre-production often yields significant savings by preventing costly reshoots or edits later in the process.</w:t>
      </w:r>
    </w:p>
    <w:bookmarkEnd w:id="29"/>
    <w:bookmarkStart w:id="30" w:name="conclusion"/>
    <w:p>
      <w:pPr>
        <w:pStyle w:val="Heading2"/>
      </w:pPr>
      <w:r>
        <w:t xml:space="preserve">7. Conclusion</w:t>
      </w:r>
    </w:p>
    <w:p>
      <w:pPr>
        <w:pStyle w:val="FirstParagraph"/>
      </w:pPr>
      <w:r>
        <w:t xml:space="preserve">This Project Report emphasizes that the role of a Film Director in China Beijing is multifaceted, requiring a blend of artistic vision, cultural intelligence, and administrative acumen. Success in this region depends not only on the quality of the film but also on the Director’s ability to navigate and respect the complex environment of China Beijing. By adhering to the guidelines outlined above, stakeholders can ensure that their cinematic projects are not only creatively successful but also culturally resonant and commercially viable.</w:t>
      </w:r>
    </w:p>
    <w:p>
      <w:pPr>
        <w:pStyle w:val="BodyText"/>
      </w:pPr>
      <w:r>
        <w:t xml:space="preserve">It is recommended that all future engagements involving a Film Director in this region begin with a comprehensive cultural orientation program. This investment will pay dividends in the form of smoother production workflows, stronger local partnerships, and films that truly capture the spirit of China Beijing.</w:t>
      </w:r>
    </w:p>
    <w:bookmarkEnd w:id="30"/>
    <w:bookmarkStart w:id="31" w:name="appendices"/>
    <w:p>
      <w:pPr>
        <w:pStyle w:val="Heading2"/>
      </w:pPr>
      <w:r>
        <w:t xml:space="preserve">8. Appendices</w:t>
      </w:r>
    </w:p>
    <w:p>
      <w:pPr>
        <w:pStyle w:val="FirstParagraph"/>
      </w:pPr>
      <w:r>
        <w:rPr>
          <w:bCs/>
          <w:b/>
        </w:rPr>
        <w:t xml:space="preserve">Milestone</w:t>
      </w:r>
    </w:p>
    <w:p>
      <w:pPr>
        <w:pStyle w:val="BodyText"/>
      </w:pPr>
      <w:r>
        <w:rPr>
          <w:bCs/>
          <w:b/>
        </w:rPr>
        <w:t xml:space="preserve">Description</w:t>
      </w:r>
    </w:p>
    <w:p>
      <w:pPr>
        <w:pStyle w:val="BodyText"/>
      </w:pPr>
      <w:r>
        <w:br/>
      </w:r>
    </w:p>
    <w:p>
      <w:pPr>
        <w:pStyle w:val="BodyText"/>
      </w:pPr>
      <w:r>
        <w:t xml:space="preserve"> Due Date (Est.)</w:t>
      </w:r>
    </w:p>
    <w:p>
      <w:pPr>
        <w:pStyle w:val="BodyText"/>
      </w:pPr>
      <w:r>
        <w:t xml:space="preserve">Risk Assessment</w:t>
      </w:r>
    </w:p>
    <w:p>
      <w:pPr>
        <w:pStyle w:val="BodyText"/>
      </w:pPr>
      <w:r>
        <w:t xml:space="preserve">Cultural and regulatory review of script by local experts.</w:t>
      </w:r>
    </w:p>
    <w:p>
      <w:pPr>
        <w:pStyle w:val="BodyText"/>
      </w:pPr>
      <w:r>
        <w:t xml:space="preserve">M+1 Month</w:t>
      </w:r>
    </w:p>
    <w:p>
      <w:pPr>
        <w:pStyle w:val="BodyText"/>
      </w:pPr>
      <w:r>
        <w:t xml:space="preserve"> </w:t>
      </w:r>
    </w:p>
    <w:p>
      <w:pPr>
        <w:pStyle w:val="BodyText"/>
      </w:pPr>
      <w:r>
        <w:br/>
      </w:r>
    </w:p>
    <w:p>
      <w:pPr>
        <w:pStyle w:val="BodyText"/>
      </w:pPr>
      <w:r>
        <w:t xml:space="preserve"> Due Date (Est.)</w:t>
      </w:r>
    </w:p>
    <w:p>
      <w:pPr>
        <w:pStyle w:val="BodyText"/>
      </w:pPr>
      <w:r>
        <w:t xml:space="preserve">Casting Approval</w:t>
      </w:r>
    </w:p>
    <w:p>
      <w:pPr>
        <w:pStyle w:val="BodyText"/>
      </w:pPr>
      <w:r>
        <w:t xml:space="preserve">Film Director selects leads with cultural authenticity.</w:t>
      </w:r>
    </w:p>
    <w:p>
      <w:pPr>
        <w:pStyle w:val="BodyText"/>
      </w:pPr>
      <w:r>
        <w:t xml:space="preserve">M+3 Months</w:t>
      </w:r>
    </w:p>
    <w:p>
      <w:pPr>
        <w:pStyle w:val="BodyText"/>
      </w:pPr>
      <w:r>
        <w:t xml:space="preserve"> </w:t>
      </w:r>
    </w:p>
    <w:p>
      <w:pPr>
        <w:pStyle w:val="BodyText"/>
      </w:pPr>
      <w:r>
        <w:br/>
      </w:r>
    </w:p>
    <w:p>
      <w:pPr>
        <w:pStyle w:val="BodyText"/>
      </w:pPr>
      <w:r>
        <w:t xml:space="preserve"> Due Date (Est.)</w:t>
      </w:r>
    </w:p>
    <w:p>
      <w:pPr>
        <w:pStyle w:val="BodyText"/>
      </w:pPr>
      <w:r>
        <w:t xml:space="preserve">Filming Commencement</w:t>
      </w:r>
    </w:p>
    <w:p>
      <w:pPr>
        <w:pStyle w:val="BodyText"/>
      </w:pPr>
      <w:r>
        <w:t xml:space="preserve">Main photography begins in China Beijing.</w:t>
      </w:r>
    </w:p>
    <w:p>
      <w:pPr>
        <w:pStyle w:val="BodyText"/>
      </w:pPr>
      <w:r>
        <w:t xml:space="preserve">M+6 Months</w:t>
      </w:r>
    </w:p>
    <w:p>
      <w:pPr>
        <w:pStyle w:val="BodyText"/>
      </w:pPr>
      <w:r>
        <w:t xml:space="preserve"> </w:t>
      </w:r>
    </w:p>
    <w:p>
      <w:pPr>
        <w:pStyle w:val="BodyText"/>
      </w:pPr>
      <w:r>
        <w:br/>
      </w:r>
    </w:p>
    <w:p>
      <w:pPr>
        <w:pStyle w:val="BodyText"/>
      </w:pPr>
      <w:r>
        <w:t xml:space="preserve"> Due Date (Est.)</w:t>
      </w:r>
    </w:p>
    <w:p>
      <w:pPr>
        <w:pStyle w:val="BodyText"/>
      </w:pPr>
      <w:r>
        <w:t xml:space="preserve">Final Cut Delivery</w:t>
      </w:r>
    </w:p>
    <w:p>
      <w:pPr>
        <w:pStyle w:val="BodyText"/>
      </w:pPr>
      <w:r>
        <w:t xml:space="preserve">Film Director delivers final version for distribution.</w:t>
      </w:r>
    </w:p>
    <w:p>
      <w:pPr>
        <w:pStyle w:val="BodyText"/>
      </w:pPr>
      <w:r>
        <w:t xml:space="preserve">M+12 Months</w:t>
      </w:r>
    </w:p>
    <w:p>
      <w:pPr>
        <w:pStyle w:val="BodyText"/>
      </w:pPr>
      <w:r>
        <w:t xml:space="preserve"> </w:t>
      </w:r>
    </w:p>
    <w:p>
      <w:pPr>
        <w:pStyle w:val="BodyText"/>
      </w:pPr>
      <w:r>
        <w:br/>
      </w:r>
    </w:p>
    <w:p>
      <w:pPr>
        <w:pStyle w:val="BodyText"/>
      </w:pPr>
      <w:r>
        <w:t xml:space="preserve"> Due Date (Est.)</w:t>
      </w:r>
    </w:p>
    <w:p>
      <w:pPr>
        <w:pStyle w:val="BodyText"/>
      </w:pPr>
      <w:r>
        <w:rPr>
          <w:iCs/>
          <w:i/>
        </w:rPr>
        <w:t xml:space="preserve">Note: This Project Report is a dynamic document and should be updated as the role of the Film Director evolves in response to changes in the media landscape of China Beijing.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Film Directors in the China Beijing Cinematic Ecosystem</dc:title>
  <dc:creator/>
  <cp:keywords/>
  <dcterms:created xsi:type="dcterms:W3CDTF">2026-07-29T18:20:07Z</dcterms:created>
  <dcterms:modified xsi:type="dcterms:W3CDTF">2026-07-29T18:20:07Z</dcterms:modified>
</cp:coreProperties>
</file>

<file path=docProps/custom.xml><?xml version="1.0" encoding="utf-8"?>
<Properties xmlns="http://schemas.openxmlformats.org/officeDocument/2006/custom-properties" xmlns:vt="http://schemas.openxmlformats.org/officeDocument/2006/docPropsVTypes"/>
</file>