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5" w:name="Xd250062eda5bf6cb1ab3ae0bc02c41fbcfea8ec"/>
    <w:p>
      <w:pPr>
        <w:pStyle w:val="Heading1"/>
      </w:pPr>
      <w:r>
        <w:t xml:space="preserve">Project Report: Revitalizing Cinematic Arts through the Role of the Film Director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Tourism, Republic of Iraq</w:t>
      </w:r>
      <w:r>
        <w:br/>
      </w:r>
      <w:r>
        <w:rPr>
          <w:bCs/>
          <w:b/>
        </w:rPr>
        <w:t xml:space="preserve">From:</w:t>
      </w:r>
      <w:r>
        <w:t xml:space="preserve"> </w:t>
      </w:r>
      <w:r>
        <w:t xml:space="preserve">Strategic Cultural Development Unit</w:t>
      </w:r>
      <w:r>
        <w:br/>
      </w:r>
    </w:p>
    <w:p>
      <w:pPr>
        <w:pStyle w:val="BodyText"/>
      </w:pPr>
      <w:r>
        <w:t xml:space="preserve">Subject: Comprehensive Analysis and Implementation Strategy for the Film Director Program in Iraq Baghdad</w:t>
      </w:r>
    </w:p>
    <w:p>
      <w:pPr>
        <w:pStyle w:val="BodyText"/>
      </w:pPr>
      <w:r>
        <w:t xml:space="preserve">Film Directors residing in</w:t>
      </w:r>
      <w:r>
        <w:t xml:space="preserve"> </w:t>
      </w:r>
      <w:r>
        <w:rPr>
          <w:bCs/>
          <w:b/>
        </w:rPr>
        <w:t xml:space="preserve">Iraq Baghdad</w:t>
      </w:r>
      <w:r>
        <w:t xml:space="preserve">. By focusing on professional development, access to modern equipment, and international collaboration opportunities we aim to create a sustainable ecosystem for cinematic creation. This report details the current market analysis proposed interventions expected outcomes and implementation timelines tailored specifically to the unique socio-cultural context of</w:t>
      </w:r>
      <w:r>
        <w:t xml:space="preserve"> </w:t>
      </w:r>
      <w:r>
        <w:rPr>
          <w:bCs/>
          <w:b/>
        </w:rPr>
        <w:t xml:space="preserve">Iraq Baghdad</w:t>
      </w:r>
      <w:r>
        <w:t xml:space="preserve">.</w:t>
      </w:r>
    </w:p>
    <w:bookmarkStart w:id="20" w:name="background-and-contextual-analysis"/>
    <w:p>
      <w:pPr>
        <w:pStyle w:val="Heading2"/>
      </w:pPr>
      <w:r>
        <w:t xml:space="preserve">2. Background and Contextual Analysis</w:t>
      </w:r>
    </w:p>
    <w:p>
      <w:pPr>
        <w:pStyle w:val="FirstParagraph"/>
      </w:pPr>
      <w:r>
        <w:t xml:space="preserve">Iraq possesses a rich history of cultural expression dating back millennia However modern cinema in the country has often been overshadowed by security concerns and economic prioritization. In recent years however there has been a grassroots movement among young Iraqi artists eager to tell their own stories free from external narratives or propaganda.</w:t>
      </w:r>
      <w:r>
        <w:t xml:space="preserve"> </w:t>
      </w:r>
      <w:r>
        <w:rPr>
          <w:bCs/>
          <w:b/>
        </w:rPr>
        <w:t xml:space="preserve">Iraq Baghdad</w:t>
      </w:r>
      <w:r>
        <w:t xml:space="preserve"> </w:t>
      </w:r>
      <w:r>
        <w:t xml:space="preserve">serves as the epicenter of this cultural renaissance As the capital it houses the majority of film schools production facilities media outlets and educational institutions. The city offers a unique backdrop characterized by its juxtaposition of ancient heritage and modern urban development providing filmmakers with diverse visual narratives that appeal to both domestic audiences and international festivals.</w:t>
      </w:r>
      <w:r>
        <w:t xml:space="preserve"> </w:t>
      </w:r>
      <w:r>
        <w:t xml:space="preserve">Central to this revival is the figure of the</w:t>
      </w:r>
      <w:r>
        <w:t xml:space="preserve"> </w:t>
      </w:r>
      <w:r>
        <w:rPr>
          <w:bCs/>
          <w:b/>
        </w:rPr>
        <w:t xml:space="preserve">Film Director</w:t>
      </w:r>
      <w:r>
        <w:t xml:space="preserve">. Traditionally in many Middle Eastern contexts directing has been viewed merely as a technical role rather than a creative leadership position requiring vision artistic integrity and managerial skill In</w:t>
      </w:r>
      <w:r>
        <w:t xml:space="preserve"> </w:t>
      </w:r>
      <w:r>
        <w:rPr>
          <w:bCs/>
          <w:b/>
        </w:rPr>
        <w:t xml:space="preserve">Iraq Baghdad</w:t>
      </w:r>
      <w:r>
        <w:t xml:space="preserve"> </w:t>
      </w:r>
      <w:r>
        <w:t xml:space="preserve">there is an urgent need to redefine this role emphasizing its importance in shaping national identity through art.</w:t>
      </w:r>
    </w:p>
    <w:bookmarkEnd w:id="20"/>
    <w:bookmarkStart w:id="21" w:name="problem-statement"/>
    <w:p>
      <w:pPr>
        <w:pStyle w:val="Heading2"/>
      </w:pPr>
      <w:r>
        <w:t xml:space="preserve">3. Problem Statement</w:t>
      </w:r>
    </w:p>
    <w:p>
      <w:pPr>
        <w:pStyle w:val="FirstParagraph"/>
      </w:pPr>
      <w:r>
        <w:t xml:space="preserve">Despite the growing interest in cinema several critical barriers hinder progress for aspiring directors in</w:t>
      </w:r>
      <w:r>
        <w:t xml:space="preserve"> </w:t>
      </w:r>
      <w:r>
        <w:rPr>
          <w:bCs/>
          <w:b/>
        </w:rPr>
        <w:t xml:space="preserve">Iraq Baghdad</w:t>
      </w:r>
      <w:r>
        <w:t xml:space="preserve">:</w:t>
      </w:r>
      <w:r>
        <w:t xml:space="preserve"> </w:t>
      </w:r>
      <w:r>
        <w:t xml:space="preserve">1.</w:t>
      </w:r>
      <w:r>
        <w:rPr>
          <w:bCs/>
          <w:b/>
        </w:rPr>
        <w:t xml:space="preserve">Lack of Specialized Training:</w:t>
      </w:r>
      <w:r>
        <w:t xml:space="preserve"> Many talented individuals possess raw creativity but lack formal training in narrative structure lighting sound design and post-production techniques.</w:t>
      </w:r>
      <w:r>
        <w:t xml:space="preserve"> </w:t>
      </w:r>
      <w:r>
        <w:t xml:space="preserve">2.</w:t>
      </w:r>
      <w:r>
        <w:rPr>
          <w:bCs/>
          <w:b/>
        </w:rPr>
        <w:t xml:space="preserve">Infrastructure Deficits: </w:t>
      </w:r>
      <w:r>
        <w:rPr>
          <w:iCs/>
          <w:i/>
          <w:bCs/>
          <w:b/>
        </w:rPr>
        <w:t xml:space="preserve">Access to high-quality cameras editing suites and sound stages remains limited and expensive for independent creators.</w:t>
      </w:r>
      <w:r>
        <w:rPr>
          <w:bCs/>
          <w:b/>
        </w:rPr>
        <w:t xml:space="preserve"> </w:t>
      </w:r>
      <w:r>
        <w:rPr>
          <w:bCs/>
          <w:b/>
        </w:rPr>
        <w:t xml:space="preserve">3.</w:t>
      </w:r>
      <w:r>
        <w:rPr>
          <w:bCs/>
          <w:b/>
          <w:bCs/>
          <w:b/>
        </w:rPr>
        <w:t xml:space="preserve">Funding Gaps:</w:t>
      </w:r>
      <w:r>
        <w:rPr>
          <w:bCs/>
          <w:b/>
        </w:rPr>
        <w:t xml:space="preserve"> There is insufficient grant funding or private investment specifically targeted at directorial projects rather than large-scale commercial productions.</w:t>
      </w:r>
      <w:r>
        <w:rPr>
          <w:bCs/>
          <w:b/>
        </w:rPr>
        <w:t xml:space="preserve"> </w:t>
      </w:r>
      <w:r>
        <w:rPr>
          <w:bCs/>
          <w:b/>
        </w:rPr>
        <w:t xml:space="preserve">4.</w:t>
      </w:r>
      <w:r>
        <w:rPr>
          <w:bCs/>
          <w:b/>
          <w:bCs/>
          <w:b/>
        </w:rPr>
        <w:t xml:space="preserve">Global Visibility:</w:t>
      </w:r>
      <w:r>
        <w:rPr>
          <w:bCs/>
          <w:b/>
        </w:rPr>
        <w:t xml:space="preserve"> Films directed by talents from</w:t>
      </w:r>
      <w:r>
        <w:rPr>
          <w:bCs/>
          <w:b/>
        </w:rPr>
        <w:t xml:space="preserve"> </w:t>
      </w:r>
      <w:r>
        <w:rPr>
          <w:bCs/>
          <w:b/>
          <w:bCs/>
          <w:b/>
        </w:rPr>
        <w:t xml:space="preserve">Iraq Baghdad rarely gain traction on international platforms due to lack of distribution networks and marketing support.</w:t>
      </w:r>
    </w:p>
    <w:p>
      <w:pPr>
        <w:pStyle w:val="BodyText"/>
      </w:pPr>
      <w:r>
        <w:t xml:space="preserve">4. Proposed Intervention: The "Visionaries of Tigris" Initiative"Visionaries of Tigris". This initiative will focus on three key pillars: Education Production and Distribution all centered around empowering the</w:t>
      </w:r>
      <w:r>
        <w:t xml:space="preserve"> </w:t>
      </w:r>
      <w:r>
        <w:rPr>
          <w:bCs/>
          <w:b/>
        </w:rPr>
        <w:t xml:space="preserve">Film Director</w:t>
      </w:r>
      <w:r>
        <w:t xml:space="preserve"> </w:t>
      </w:r>
      <w:r>
        <w:t xml:space="preserve">in</w:t>
      </w:r>
    </w:p>
    <w:p>
      <w:pPr>
        <w:pStyle w:val="BodyText"/>
      </w:pPr>
      <w:r>
        <w:t xml:space="preserve">Iraq Baghdad.</w:t>
      </w:r>
      <w:r>
        <w:t xml:space="preserve"> </w:t>
      </w:r>
      <w:r>
        <w:t xml:space="preserve">4.1</w:t>
      </w:r>
    </w:p>
    <w:p>
      <w:pPr>
        <w:pStyle w:val="BodyText"/>
      </w:pPr>
      <w:r>
        <w:t xml:space="preserve">Educational Workshop SeriesIraq Baghdad. Recognized international directors will conduct masterclasses focusing on storytelling ethics visual aesthetics and leadership skills Workshops will be conducted in Arabic and English to ensure accessibility for local talent while preparing them for global co-productions.</w:t>
      </w:r>
      <w:r>
        <w:t xml:space="preserve"> </w:t>
      </w:r>
      <w:r>
        <w:t xml:space="preserve">4.2</w:t>
      </w:r>
      <w:r>
        <w:t xml:space="preserve"> </w:t>
      </w:r>
      <w:r>
        <w:rPr>
          <w:bCs/>
          <w:b/>
        </w:rPr>
        <w:t xml:space="preserve">Production Support GrantsFilm Directors</w:t>
      </w:r>
      <w:r>
        <w:t xml:space="preserve">. Eligibility criteria will prioritize projects that highlight Iraqi culture history or contemporary social issues thereby fostering a sense of national pride and cultural preservation.</w:t>
      </w:r>
      <w:r>
        <w:t xml:space="preserve"> </w:t>
      </w:r>
      <w:r>
        <w:t xml:space="preserve">4.3</w:t>
      </w:r>
    </w:p>
    <w:p>
      <w:pPr>
        <w:pStyle w:val="BodyText"/>
      </w:pPr>
      <w:r>
        <w:t xml:space="preserve">Technical Hub Establishment:Iraq Baghdad5. Implementation Timeline</w:t>
      </w:r>
    </w:p>
    <w:p>
      <w:pPr>
        <w:pStyle w:val="BodyText"/>
      </w:pPr>
      <w:r>
        <w:t xml:space="preserve">The project will be executed over a period of twenty-four months divided into distinct phases:</w:t>
      </w:r>
      <w:r>
        <w:t xml:space="preserve"> </w:t>
      </w:r>
      <w:r>
        <w:t xml:space="preserve">Phase One Months 1-6: Stakeholder engagement curriculum development and selection of inaugural cohort.</w:t>
      </w:r>
      <w:r>
        <w:br/>
      </w:r>
      <w:r>
        <w:t xml:space="preserve">Phase Two Months 7-18: Intensive workshop sessions grant disbursement initial shooting periods.</w:t>
      </w:r>
      <w:r>
        <w:br/>
      </w:r>
      <w:r>
        <w:t xml:space="preserve">Phase Three: Months 19-24: Post-production support festival submissions premiere screenings in</w:t>
      </w:r>
      <w:r>
        <w:t xml:space="preserve"> </w:t>
      </w:r>
      <w:r>
        <w:rPr>
          <w:bCs/>
          <w:b/>
        </w:rPr>
        <w:t xml:space="preserve">Iraq Baghdad and international marketing campaigns.</w:t>
      </w:r>
    </w:p>
    <w:bookmarkEnd w:id="21"/>
    <w:bookmarkStart w:id="22" w:name="expected-outcomes-and-impact"/>
    <w:p>
      <w:pPr>
        <w:pStyle w:val="Heading2"/>
      </w:pPr>
      <w:r>
        <w:t xml:space="preserve">6. Expected Outcomes and Impact</w:t>
      </w:r>
    </w:p>
    <w:p>
      <w:pPr>
        <w:pStyle w:val="FirstParagraph"/>
      </w:pPr>
      <w:r>
        <w:t xml:space="preserve">Upon successful completion of this project several measurable outcomes are anticipated:</w:t>
      </w:r>
      <w:r>
        <w:t xml:space="preserve"> </w:t>
      </w:r>
      <w:r>
        <w:t xml:space="preserve">-</w:t>
      </w:r>
      <w:r>
        <w:rPr>
          <w:bCs/>
          <w:b/>
        </w:rPr>
        <w:t xml:space="preserve">Talent Development:</w:t>
      </w:r>
      <w:r>
        <w:t xml:space="preserve"> At least fifty new professional</w:t>
      </w:r>
      <w:r>
        <w:t xml:space="preserve"> </w:t>
      </w:r>
      <w:r>
        <w:rPr>
          <w:bCs/>
          <w:b/>
        </w:rPr>
        <w:t xml:space="preserve">Film Directors will graduate from the program equipped with industry-standard skills.</w:t>
      </w:r>
      <w:r>
        <w:br/>
      </w:r>
      <w:r>
        <w:rPr>
          <w:bCs/>
          <w:b/>
        </w:rPr>
        <w:t xml:space="preserve">-</w:t>
      </w:r>
      <w:r>
        <w:rPr>
          <w:bCs/>
          <w:b/>
          <w:bCs/>
          <w:b/>
        </w:rPr>
        <w:t xml:space="preserve">Cultural Output:</w:t>
      </w:r>
      <w:r>
        <w:rPr>
          <w:bCs/>
          <w:b/>
        </w:rPr>
        <w:t xml:space="preserve"> Production of twenty-five original films showcasing diverse perspectives from</w:t>
      </w:r>
      <w:r>
        <w:rPr>
          <w:bCs/>
          <w:b/>
        </w:rPr>
        <w:t xml:space="preserve"> </w:t>
      </w:r>
      <w:r>
        <w:rPr>
          <w:bCs/>
          <w:b/>
          <w:bCs/>
          <w:b/>
        </w:rPr>
        <w:t xml:space="preserve">Iraq Baghdad.</w:t>
      </w:r>
      <w:r>
        <w:br/>
      </w:r>
      <w:r>
        <w:rPr>
          <w:bCs/>
          <w:b/>
          <w:bCs/>
          <w:b/>
        </w:rPr>
        <w:t xml:space="preserve">-</w:t>
      </w:r>
      <w:r>
        <w:rPr>
          <w:bCs/>
          <w:b/>
          <w:bCs/>
          <w:b/>
          <w:bCs/>
          <w:b/>
        </w:rPr>
        <w:t xml:space="preserve">Economic Growth:</w:t>
      </w:r>
      <w:r>
        <w:rPr>
          <w:bCs/>
          <w:b/>
          <w:bCs/>
          <w:b/>
        </w:rPr>
        <w:t xml:space="preserve"> Creation of approximately two hundred jobs in related fields such as cinematography sound engineering and set design.</w:t>
      </w:r>
      <w:r>
        <w:br/>
      </w:r>
      <w:r>
        <w:rPr>
          <w:bCs/>
          <w:b/>
          <w:bCs/>
          <w:b/>
        </w:rPr>
        <w:t xml:space="preserve">-</w:t>
      </w:r>
      <w:r>
        <w:rPr>
          <w:bCs/>
          <w:b/>
          <w:bCs/>
          <w:b/>
          <w:bCs/>
          <w:b/>
        </w:rPr>
        <w:t xml:space="preserve">International Recognition:</w:t>
      </w:r>
      <w:r>
        <w:rPr>
          <w:bCs/>
          <w:b/>
          <w:bCs/>
          <w:b/>
        </w:rPr>
        <w:t xml:space="preserve"> Securing screenings at major film festivals including Cannes Berlinale and Toronto thereby putting</w:t>
      </w:r>
      <w:r>
        <w:rPr>
          <w:bCs/>
          <w:b/>
          <w:bCs/>
          <w:b/>
        </w:rPr>
        <w:t xml:space="preserve"> </w:t>
      </w:r>
      <w:r>
        <w:rPr>
          <w:bCs/>
          <w:b/>
          <w:bCs/>
          <w:b/>
          <w:bCs/>
          <w:b/>
        </w:rPr>
        <w:t xml:space="preserve">Iraq Baghdad on the global cinematic map.</w:t>
      </w:r>
      <w:r>
        <w:rPr>
          <w:bCs/>
          <w:b/>
          <w:bCs/>
          <w:b/>
          <w:bCs/>
          <w:b/>
        </w:rPr>
        <w:t xml:space="preserve"> </w:t>
      </w:r>
      <w:r>
        <w:rPr>
          <w:bCs/>
          <w:b/>
          <w:bCs/>
          <w:b/>
          <w:bCs/>
          <w:b/>
        </w:rPr>
        <w:t xml:space="preserve">Furthermore by positioning the</w:t>
      </w:r>
      <w:r>
        <w:rPr>
          <w:bCs/>
          <w:b/>
          <w:bCs/>
          <w:b/>
          <w:bCs/>
          <w:b/>
        </w:rPr>
        <w:t xml:space="preserve"> </w:t>
      </w:r>
      <w:r>
        <w:rPr>
          <w:bCs/>
          <w:b/>
          <w:bCs/>
          <w:b/>
          <w:bCs/>
          <w:b/>
          <w:bCs/>
          <w:b/>
        </w:rPr>
        <w:t xml:space="preserve">Film Director as a key cultural ambassador this project aims to soften Iraq's image abroad promoting dialogue understanding and peace through artistic expression.</w:t>
      </w:r>
      <w:r>
        <w:rPr>
          <w:bCs/>
          <w:b/>
          <w:bCs/>
          <w:b/>
          <w:bCs/>
          <w:b/>
          <w:bCs/>
          <w:b/>
        </w:rPr>
        <w:t xml:space="preserve"> </w:t>
      </w:r>
      <w:r>
        <w:rPr>
          <w:bCs/>
          <w:b/>
          <w:bCs/>
          <w:b/>
          <w:bCs/>
          <w:b/>
          <w:bCs/>
          <w:b/>
        </w:rPr>
        <w:t xml:space="preserve">7.</w:t>
      </w:r>
    </w:p>
    <w:bookmarkEnd w:id="22"/>
    <w:bookmarkStart w:id="23" w:name="sustainability-and-future-outlook"/>
    <w:p>
      <w:pPr>
        <w:pStyle w:val="Heading2"/>
      </w:pPr>
      <w:r>
        <w:t xml:space="preserve">Sustainability and Future Outlook</w:t>
      </w:r>
    </w:p>
    <w:p>
      <w:pPr>
        <w:pStyle w:val="FirstParagraph"/>
      </w:pPr>
      <w:r>
        <w:t xml:space="preserve">To ensure long-term viability beyond the initial funding period we recommend partnering with local universities private sector sponsors and international NGOs. Establishing a permanent Film Institute in</w:t>
      </w:r>
      <w:r>
        <w:t xml:space="preserve"> </w:t>
      </w:r>
      <w:r>
        <w:rPr>
          <w:bCs/>
          <w:b/>
        </w:rPr>
        <w:t xml:space="preserve">Iraq Baghdad will institutionalize these efforts ensuring that future generations of directors continue to thrive independently Moreover leveraging digital platforms for virtual training can expand reach beyond physical boundaries making education more inclusive across the country.</w:t>
      </w:r>
      <w:r>
        <w:rPr>
          <w:bCs/>
          <w:b/>
        </w:rPr>
        <w:t xml:space="preserve"> </w:t>
      </w:r>
      <w:r>
        <w:rPr>
          <w:bCs/>
          <w:b/>
        </w:rPr>
        <w:t xml:space="preserve">8.</w:t>
      </w:r>
    </w:p>
    <w:bookmarkEnd w:id="23"/>
    <w:bookmarkStart w:id="24" w:name="Xaecfde4eae9181f0130df514d736c54171541a1"/>
    <w:p>
      <w:pPr>
        <w:pStyle w:val="Heading2"/>
      </w:pPr>
      <w:r>
        <w:t xml:space="preserve">ConclusionFilm Director is not just an artistic endeavor but a strategic investment in Iraq's soft power and cultural heritage</w:t>
      </w:r>
      <w:r>
        <w:t xml:space="preserve"> </w:t>
      </w:r>
      <w:r>
        <w:rPr>
          <w:bCs/>
          <w:b/>
        </w:rPr>
        <w:t xml:space="preserve">Iraq Baghdad stands at a pivotal moment where creative industries can flourish if provided with adequate resources and support. By implementing the strategies outlined in this report we lay the groundwork for a vibrant cinematic community that reflects the true spirit resilience and creativity of its people This project represents more than just filmmaking; it symbolizes hope renewal and identity reconstruction through the lens of visionary directors who dare to tell Iraq's untold stories.</w:t>
      </w:r>
    </w:p>
    <w:p>
      <w:pPr>
        <w:pStyle w:val="FirstParagraph"/>
      </w:pPr>
      <w:r>
        <w:t xml:space="preserve">© 2023 Strategic Cultural Development Unit. All Rights Reserved.</w:t>
      </w:r>
      <w:r>
        <w:br/>
      </w:r>
      <w:r>
        <w:t xml:space="preserve">Prepared for official use within the Republic of Iraq.</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Iraq Baghdad</dc:title>
  <dc:creator/>
  <dc:language>en</dc:language>
  <cp:keywords/>
  <dcterms:created xsi:type="dcterms:W3CDTF">2026-07-29T14:35:41Z</dcterms:created>
  <dcterms:modified xsi:type="dcterms:W3CDTF">2026-07-29T14:35:41Z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