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Film</w:t>
      </w:r>
      <w:r>
        <w:t xml:space="preserve"> </w:t>
      </w:r>
      <w:r>
        <w:t xml:space="preserve">Director</w:t>
      </w:r>
      <w:r>
        <w:t xml:space="preserve"> </w:t>
      </w:r>
      <w:r>
        <w:t xml:space="preserve">Roles</w:t>
      </w:r>
      <w:r>
        <w:t xml:space="preserve"> </w:t>
      </w:r>
      <w:r>
        <w:t xml:space="preserve">in</w:t>
      </w:r>
      <w:r>
        <w:t xml:space="preserve"> </w:t>
      </w:r>
      <w:r>
        <w:t xml:space="preserve">the</w:t>
      </w:r>
      <w:r>
        <w:t xml:space="preserve"> </w:t>
      </w:r>
      <w:r>
        <w:t xml:space="preserve">Tel</w:t>
      </w:r>
      <w:r>
        <w:t xml:space="preserve"> </w:t>
      </w:r>
      <w:r>
        <w:t xml:space="preserve">Aviv</w:t>
      </w:r>
      <w:r>
        <w:t xml:space="preserve"> </w:t>
      </w:r>
      <w:r>
        <w:t xml:space="preserve">Ecosystem</w:t>
      </w:r>
    </w:p>
    <w:bookmarkStart w:id="30" w:name="X1316aafad94d47bb2dab277c2f4e15c23a42897"/>
    <w:p>
      <w:pPr>
        <w:pStyle w:val="Heading1"/>
      </w:pPr>
      <w:r>
        <w:t xml:space="preserve">Project Report: Strategic Integration of Film Director Roles in the Tel Aviv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Sports, Tel Aviv Municipality, Israel Tel Aviv Creative Council</w:t>
      </w:r>
      <w:r>
        <w:br/>
      </w:r>
    </w:p>
    <w:p>
      <w:pPr>
        <w:pStyle w:val="BodyText"/>
      </w:pPr>
      <w:r>
        <w:t xml:space="preserve">Strategic Planning Committee</w:t>
      </w:r>
      <w:r>
        <w:br/>
      </w:r>
    </w:p>
    <w:p>
      <w:pPr>
        <w:pStyle w:val="BodyText"/>
      </w:pPr>
      <w:r>
        <w:t xml:space="preserve">: Enhancing Local Production Capabilities through Specialized Film Director Development Programs in Israel Tel Aviv.</w:t>
      </w:r>
    </w:p>
    <w:bookmarkStart w:id="20" w:name="introduction-and-background"/>
    <w:p>
      <w:pPr>
        <w:pStyle w:val="Heading2"/>
      </w:pPr>
      <w:r>
        <w:t xml:space="preserve">1. Introduction and Background</w:t>
      </w:r>
    </w:p>
    <w:p>
      <w:pPr>
        <w:pStyle w:val="FirstParagraph"/>
      </w:pPr>
      <w:r>
        <w:t xml:space="preserve">The global cinematic landscape is undergoing a profound transformation, driven by technological advancement, shifting audience demographics, and the rise of streaming platforms as primary distribution channels. Within this dynamic environment, the role of the Film Director has evolved from that of a sole artistic visionary to a multifaceted project leader who must balance creative integrity with logistical efficiency and commercial viability. This Project Report outlines a strategic initiative designed to strengthen the local film industry by focusing specifically on the development, support, and integration of Film Director talents within</w:t>
      </w:r>
      <w:r>
        <w:t xml:space="preserve"> </w:t>
      </w:r>
      <w:r>
        <w:rPr>
          <w:bCs/>
          <w:b/>
        </w:rPr>
        <w:t xml:space="preserve">Israel Tel Aviv</w:t>
      </w:r>
      <w:r>
        <w:t xml:space="preserve">.</w:t>
      </w:r>
    </w:p>
    <w:p>
      <w:pPr>
        <w:pStyle w:val="BodyText"/>
      </w:pPr>
      <w:r>
        <w:rPr>
          <w:bCs/>
          <w:b/>
        </w:rPr>
        <w:t xml:space="preserve">Israel Tel Aviv</w:t>
      </w:r>
      <w:r>
        <w:t xml:space="preserve">, often referred to as "The Bubble" or simply "Tel-Aviv," has long served as a hub for technology, finance, and culture in the Middle East. However, its potential as a premier global center for cinematic storytelling remains under-tapped relative to its economic power and cultural output. While Israeli cinema has gained international acclaim through film festivals such as Cannes and Sundance, there is a critical need to institutionalize support structures that nurture homegrown talent specifically within the city's vibrant urban context. This report argues that by investing in specialized resources for the Film Director,</w:t>
      </w:r>
      <w:r>
        <w:t xml:space="preserve"> </w:t>
      </w:r>
      <w:r>
        <w:rPr>
          <w:bCs/>
          <w:b/>
        </w:rPr>
        <w:t xml:space="preserve">Israel Tel Aviv</w:t>
      </w:r>
      <w:r>
        <w:t xml:space="preserve"> </w:t>
      </w:r>
      <w:r>
        <w:t xml:space="preserve">can solidify its position on the world stage.</w:t>
      </w:r>
    </w:p>
    <w:bookmarkEnd w:id="20"/>
    <w:bookmarkStart w:id="21" w:name="objectives-of-the-initiative"/>
    <w:p>
      <w:pPr>
        <w:pStyle w:val="Heading2"/>
      </w:pPr>
      <w:r>
        <w:t xml:space="preserve">2. Objectives of the Initiative</w:t>
      </w:r>
    </w:p>
    <w:p>
      <w:pPr>
        <w:pStyle w:val="FirstParagraph"/>
      </w:pPr>
      <w:r>
        <w:t xml:space="preserve">The primary objective of this project is to create a sustainable ecosystem that supports aspiring and established Film Directors working in or near</w:t>
      </w:r>
      <w:r>
        <w:t xml:space="preserve"> </w:t>
      </w:r>
      <w:r>
        <w:rPr>
          <w:bCs/>
          <w:b/>
        </w:rPr>
        <w:t xml:space="preserve">Israel Tel Aviv</w:t>
      </w:r>
      <w:r>
        <w:t xml:space="preserve">. The specific goals include:</w:t>
      </w:r>
    </w:p>
    <w:p>
      <w:pPr>
        <w:numPr>
          <w:ilvl w:val="0"/>
          <w:numId w:val="1001"/>
        </w:numPr>
        <w:pStyle w:val="Compact"/>
      </w:pPr>
      <w:r>
        <w:rPr>
          <w:bCs/>
          <w:b/>
        </w:rPr>
        <w:t xml:space="preserve">Talent Development:</w:t>
      </w:r>
      <w:r>
        <w:t xml:space="preserve"> </w:t>
      </w:r>
      <w:r>
        <w:t xml:space="preserve">To provide advanced training in narrative structure, visual storytelling, and leadership skills tailored to the unique cultural fabric of Israel.</w:t>
      </w:r>
    </w:p>
    <w:p>
      <w:pPr>
        <w:numPr>
          <w:ilvl w:val="0"/>
          <w:numId w:val="1001"/>
        </w:numPr>
        <w:pStyle w:val="Compact"/>
      </w:pPr>
      <w:r>
        <w:rPr>
          <w:bCs/>
          <w:b/>
        </w:rPr>
        <w:t xml:space="preserve">Economic Growth:</w:t>
      </w:r>
      <w:r>
        <w:t xml:space="preserve"> </w:t>
      </w:r>
      <w:r>
        <w:t xml:space="preserve">To stimulate local employment by increasing the volume of high-quality productions shooting within city limits, thereby benefiting crew members, technicians, and ancillary services.</w:t>
      </w:r>
    </w:p>
    <w:p>
      <w:pPr>
        <w:numPr>
          <w:ilvl w:val="0"/>
          <w:numId w:val="1001"/>
        </w:numPr>
        <w:pStyle w:val="Compact"/>
      </w:pPr>
      <w:r>
        <w:rPr>
          <w:bCs/>
          <w:b/>
        </w:rPr>
        <w:t xml:space="preserve">Cultural Export:</w:t>
      </w:r>
      <w:r>
        <w:t xml:space="preserve"> </w:t>
      </w:r>
      <w:r>
        <w:t xml:space="preserve">To empower Film Directors to tell distinctly Israeli stories that resonate with global audiences, enhancing the soft power of</w:t>
      </w:r>
      <w:r>
        <w:t xml:space="preserve"> </w:t>
      </w:r>
      <w:r>
        <w:rPr>
          <w:bCs/>
          <w:b/>
        </w:rPr>
        <w:t xml:space="preserve">Israel Tel Aviv</w:t>
      </w:r>
      <w:r>
        <w:t xml:space="preserve">.</w:t>
      </w:r>
    </w:p>
    <w:p>
      <w:pPr>
        <w:numPr>
          <w:ilvl w:val="0"/>
          <w:numId w:val="1001"/>
        </w:numPr>
        <w:pStyle w:val="Compact"/>
      </w:pPr>
      <w:r>
        <w:t xml:space="preserve">Innovation Integration:</w:t>
      </w:r>
    </w:p>
    <w:bookmarkEnd w:id="21"/>
    <w:bookmarkStart w:id="22" w:name="X7bb186bbd5798792f791409e6bc4acc0b1b81db"/>
    <w:p>
      <w:pPr>
        <w:pStyle w:val="Heading2"/>
      </w:pPr>
      <w:r>
        <w:t xml:space="preserve">3. Market Analysis: The Context of Israel Tel Aviv</w:t>
      </w:r>
    </w:p>
    <w:p>
      <w:pPr>
        <w:pStyle w:val="FirstParagraph"/>
      </w:pPr>
      <w:r>
        <w:rPr>
          <w:bCs/>
          <w:b/>
        </w:rPr>
        <w:t xml:space="preserve">Israel Tel Aviv</w:t>
      </w:r>
      <w:r>
        <w:t xml:space="preserve"> </w:t>
      </w:r>
      <w:r>
        <w:t xml:space="preserve">presents a unique paradox for filmmakers. On one hand, it offers diverse locations ranging from ancient stone architecture in Jaffa to modernist Bauhaus buildings in Neve Tzedek and high-tech skyscrapers in the South Tower district. On the other hand, rising production costs and complex permitting processes can hinder creative freedom. Furthermore, while there is a strong tradition of documentary filmmaking due to political engagement, narrative fiction remains an area with significant room for growth.</w:t>
      </w:r>
    </w:p>
    <w:p>
      <w:pPr>
        <w:pStyle w:val="BodyText"/>
      </w:pPr>
      <w:r>
        <w:t xml:space="preserve">Current data indicates that international co-productions involving Israeli talent are on the rise. However, many projects still rely heavily on foreign direction or post-production services located in Europe and North America. By anchoring the Film Director role more firmly within</w:t>
      </w:r>
      <w:r>
        <w:t xml:space="preserve"> </w:t>
      </w:r>
      <w:r>
        <w:rPr>
          <w:bCs/>
          <w:b/>
        </w:rPr>
        <w:t xml:space="preserve">Israel Tel Aviv</w:t>
      </w:r>
      <w:r>
        <w:t xml:space="preserve">, we aim to retain more value within the local economy and ensure that authentic voices from this specific geographic location are heard globally.</w:t>
      </w:r>
    </w:p>
    <w:bookmarkEnd w:id="22"/>
    <w:bookmarkStart w:id="26" w:name="Xa492b42b1e2e08d255f88f37155e6d5e5b30da4"/>
    <w:p>
      <w:pPr>
        <w:pStyle w:val="Heading2"/>
      </w:pPr>
      <w:r>
        <w:t xml:space="preserve">4. Strategic Framework: Supporting the Film Director</w:t>
      </w:r>
    </w:p>
    <w:p>
      <w:pPr>
        <w:pStyle w:val="FirstParagraph"/>
      </w:pPr>
      <w:r>
        <w:t xml:space="preserve">To achieve the stated objectives, this Project Report proposes a three-pillar approach focused on the professional needs of the Film Director:</w:t>
      </w:r>
    </w:p>
    <w:bookmarkStart w:id="23" w:name="the-tel-aviv-directors-incubator"/>
    <w:p>
      <w:pPr>
        <w:pStyle w:val="Heading3"/>
      </w:pPr>
      <w:r>
        <w:t xml:space="preserve">4.1 The Tel Aviv Director’s Incubator</w:t>
      </w:r>
    </w:p>
    <w:p>
      <w:pPr>
        <w:pStyle w:val="FirstParagraph"/>
      </w:pPr>
      <w:r>
        <w:t xml:space="preserve">We propose the establishment of a physical and digital hub in central</w:t>
      </w:r>
      <w:r>
        <w:t xml:space="preserve"> </w:t>
      </w:r>
      <w:r>
        <w:rPr>
          <w:bCs/>
          <w:b/>
        </w:rPr>
        <w:t xml:space="preserve">Israel Tel Aviv</w:t>
      </w:r>
      <w:r>
        <w:t xml:space="preserve">. This space will serve as a collaborative environment where Film Directors can workshop scripts, receive mentorship from veterans of Israeli cinema (such as Eran Riklis or Nadav Lapid), and access state-of-the-art editing suites. The Incubator will also host regular pitch sessions specifically designed to connect local directors with international producers seeking diverse narratives.</w:t>
      </w:r>
    </w:p>
    <w:bookmarkEnd w:id="23"/>
    <w:bookmarkStart w:id="24" w:name="technological-synergy-program"/>
    <w:p>
      <w:pPr>
        <w:pStyle w:val="Heading3"/>
      </w:pPr>
      <w:r>
        <w:t xml:space="preserve">4.2 Technological Synergy Program</w:t>
      </w:r>
    </w:p>
    <w:p>
      <w:pPr>
        <w:pStyle w:val="FirstParagraph"/>
      </w:pPr>
      <w:r>
        <w:t xml:space="preserve">Leveraging the strength of Israel as a startup nation, this program will facilitate partnerships between emerging Film Directors and tech firms specializing in virtual production, AI-driven editing, and immersive media. By integrating these tools early in their careers, directors based in</w:t>
      </w:r>
      <w:r>
        <w:t xml:space="preserve"> </w:t>
      </w:r>
      <w:r>
        <w:rPr>
          <w:bCs/>
          <w:b/>
        </w:rPr>
        <w:t xml:space="preserve">Israel Tel Aviv</w:t>
      </w:r>
      <w:r>
        <w:t xml:space="preserve"> </w:t>
      </w:r>
      <w:r>
        <w:t xml:space="preserve">can compete with larger budgets elsewhere while maintaining creative control. This aligns the artistic role of the director with the technological prowess of the region.</w:t>
      </w:r>
    </w:p>
    <w:bookmarkEnd w:id="24"/>
    <w:bookmarkStart w:id="25" w:name="financial-incentives-and-grants"/>
    <w:p>
      <w:pPr>
        <w:pStyle w:val="Heading3"/>
      </w:pPr>
      <w:r>
        <w:t xml:space="preserve">4.3 Financial Incentives and Grants</w:t>
      </w:r>
    </w:p>
    <w:p>
      <w:pPr>
        <w:pStyle w:val="FirstParagraph"/>
      </w:pPr>
      <w:r>
        <w:t xml:space="preserve">The municipality must work in tandem with national funds to create specific grants aimed at Film Directors who commit to shooting at least 60% of their production within</w:t>
      </w:r>
      <w:r>
        <w:t xml:space="preserve"> </w:t>
      </w:r>
      <w:r>
        <w:rPr>
          <w:bCs/>
          <w:b/>
        </w:rPr>
        <w:t xml:space="preserve">Israel Tel Aviv</w:t>
      </w:r>
      <w:r>
        <w:t xml:space="preserve">. These incentives will cover location fees, local crew hiring, and post-production costs. This financial safety net is crucial for mitigating the risks associated with independent filmmaking and encouraging directors to invest in the local infrastructure.</w:t>
      </w:r>
    </w:p>
    <w:bookmarkEnd w:id="25"/>
    <w:bookmarkEnd w:id="26"/>
    <w:bookmarkStart w:id="27" w:name="implementation-timeline"/>
    <w:p>
      <w:pPr>
        <w:pStyle w:val="Heading2"/>
      </w:pPr>
      <w:r>
        <w:t xml:space="preserve">5. Implementation Timeline</w:t>
      </w:r>
    </w:p>
    <w:p>
      <w:pPr>
        <w:pStyle w:val="FirstParagraph"/>
      </w:pPr>
      <w:r>
        <w:t xml:space="preserve">The rollout of this initiative is projected over a 36-month period:</w:t>
      </w:r>
    </w:p>
    <w:p>
      <w:pPr>
        <w:numPr>
          <w:ilvl w:val="0"/>
          <w:numId w:val="1002"/>
        </w:numPr>
        <w:pStyle w:val="Compact"/>
      </w:pPr>
      <w:r>
        <w:rPr>
          <w:bCs/>
          <w:b/>
        </w:rPr>
        <w:t xml:space="preserve">Phase 1 (Months 1-6):</w:t>
      </w:r>
      <w:r>
        <w:t xml:space="preserve"> </w:t>
      </w:r>
      <w:r>
        <w:t xml:space="preserve">Stakeholder engagement, securing funding, and site selection for the Director’s Incubator in Tel Aviv.</w:t>
      </w:r>
    </w:p>
    <w:p>
      <w:pPr>
        <w:numPr>
          <w:ilvl w:val="0"/>
          <w:numId w:val="1002"/>
        </w:numPr>
        <w:pStyle w:val="Compact"/>
      </w:pPr>
      <w:r>
        <w:rPr>
          <w:bCs/>
          <w:b/>
        </w:rPr>
        <w:t xml:space="preserve">Phase 2 (Months 7-18)::</w:t>
      </w:r>
      <w:r>
        <w:t xml:space="preserve"> </w:t>
      </w:r>
      <w:r>
        <w:t xml:space="preserve">Launch of the Incubator and initiation of the first cohort of mentorship programs. Establishment of tech partnerships.</w:t>
      </w:r>
    </w:p>
    <w:p>
      <w:pPr>
        <w:numPr>
          <w:ilvl w:val="0"/>
          <w:numId w:val="1002"/>
        </w:numPr>
        <w:pStyle w:val="Compact"/>
      </w:pPr>
      <w:r>
        <w:rPr>
          <w:bCs/>
          <w:b/>
        </w:rPr>
        <w:t xml:space="preserve">Phase 3 (Months 19-30):</w:t>
      </w:r>
      <w:r>
        <w:t xml:space="preserve">: Full activation of financial incentives. First major international co-production led by an alumni director to be filmed in Tel Aviv.</w:t>
      </w:r>
    </w:p>
    <w:p>
      <w:pPr>
        <w:numPr>
          <w:ilvl w:val="0"/>
          <w:numId w:val="1002"/>
        </w:numPr>
        <w:pStyle w:val="Compact"/>
      </w:pPr>
      <w:r>
        <w:rPr>
          <w:bCs/>
          <w:b/>
        </w:rPr>
        <w:t xml:space="preserve">Phase 4 (Months 31-36):</w:t>
      </w:r>
      <w:r>
        <w:t xml:space="preserve">: Evaluation of economic impact, cultural output, and global reach. Adjustment of strategies based on performance metrics.</w:t>
      </w:r>
    </w:p>
    <w:bookmarkEnd w:id="27"/>
    <w:bookmarkStart w:id="28" w:name="expected-outcomes-and-impact"/>
    <w:p>
      <w:pPr>
        <w:pStyle w:val="Heading2"/>
      </w:pPr>
      <w:r>
        <w:t xml:space="preserve">6. Expected Outcomes and Impact</w:t>
      </w:r>
    </w:p>
    <w:p>
      <w:pPr>
        <w:pStyle w:val="FirstParagraph"/>
      </w:pPr>
      <w:r>
        <w:t xml:space="preserve">The successful execution of this Project Report will yield measurable benefits for</w:t>
      </w:r>
      <w:r>
        <w:t xml:space="preserve"> </w:t>
      </w:r>
      <w:r>
        <w:rPr>
          <w:bCs/>
          <w:b/>
        </w:rPr>
        <w:t xml:space="preserve">Israel Tel Aviv</w:t>
      </w:r>
      <w:r>
        <w:t xml:space="preserve">. Economically, we anticipate a 15% increase in local production spending over three years. Culturally, the city will see an increased representation in international film festivals, showcasing stories that reflect the complexity and vibrancy of life in</w:t>
      </w:r>
      <w:r>
        <w:t xml:space="preserve"> </w:t>
      </w:r>
      <w:r>
        <w:rPr>
          <w:bCs/>
          <w:b/>
        </w:rPr>
        <w:t xml:space="preserve">Israel Tel Aviv</w:t>
      </w:r>
      <w:r>
        <w:t xml:space="preserve">.</w:t>
      </w:r>
    </w:p>
    <w:p>
      <w:pPr>
        <w:pStyle w:val="BodyText"/>
      </w:pPr>
      <w:r>
        <w:t xml:space="preserve">Moreover, by elevating the status of the Film Director as a key professional role, we contribute to a broader cultural shift that values artistic creation alongside technological innovation. This holistic approach ensures that</w:t>
      </w:r>
      <w:r>
        <w:t xml:space="preserve"> </w:t>
      </w:r>
      <w:r>
        <w:rPr>
          <w:bCs/>
          <w:b/>
        </w:rPr>
        <w:t xml:space="preserve">Israel Tel Aviv</w:t>
      </w:r>
      <w:r>
        <w:t xml:space="preserve"> </w:t>
      </w:r>
      <w:r>
        <w:t xml:space="preserve">is not just seen as a place of business, but as a beacon of creative excellence.</w:t>
      </w:r>
    </w:p>
    <w:bookmarkEnd w:id="28"/>
    <w:bookmarkStart w:id="29" w:name="conclusion"/>
    <w:p>
      <w:pPr>
        <w:pStyle w:val="Heading2"/>
      </w:pPr>
      <w:r>
        <w:t xml:space="preserve">7. Conclusion</w:t>
      </w:r>
    </w:p>
    <w:p>
      <w:pPr>
        <w:pStyle w:val="FirstParagraph"/>
      </w:pPr>
      <w:r>
        <w:t xml:space="preserve">The potential for growth within the cinematic sector in</w:t>
      </w:r>
      <w:r>
        <w:t xml:space="preserve"> </w:t>
      </w:r>
      <w:r>
        <w:rPr>
          <w:bCs/>
          <w:b/>
        </w:rPr>
        <w:t xml:space="preserve">Israel Tel Aviv</w:t>
      </w:r>
      <w:r>
        <w:t xml:space="preserve">, particularly through the empowerment of the Film Director, is substantial. This Project Report serves as a blueprint for transforming abstract ambitions into concrete actions. By providing targeted support, infrastructure, and financial stability to directors working in this region, we can unlock a new era of storytelling that is distinctly Israeli yet universally resonant.</w:t>
      </w:r>
    </w:p>
    <w:p>
      <w:pPr>
        <w:pStyle w:val="BodyText"/>
      </w:pPr>
      <w:r>
        <w:t xml:space="preserve">We recommend the immediate approval of the proposed budget allocation to commence Phase 1. The time has come for</w:t>
      </w:r>
      <w:r>
        <w:t xml:space="preserve"> </w:t>
      </w:r>
      <w:r>
        <w:rPr>
          <w:bCs/>
          <w:b/>
        </w:rPr>
        <w:t xml:space="preserve">Israel Tel Aviv</w:t>
      </w:r>
      <w:r>
        <w:t xml:space="preserve"> </w:t>
      </w:r>
      <w:r>
        <w:t xml:space="preserve">to fully embrace its role as a global capital for film direction and cinematic artistry. Through dedicated investment in our directors, we invest in the future image of our city and our nation.</w:t>
      </w:r>
    </w:p>
    <w:p>
      <w:pPr>
        <w:pStyle w:val="BodyText"/>
      </w:pPr>
      <w:r>
        <w:t xml:space="preserve">© 2023 Strategic Planning Committee for Cultural Development. All Rights Reserved.</w:t>
      </w:r>
      <w:r>
        <w:br/>
      </w:r>
      <w:r>
        <w:t xml:space="preserve">Document Classification: Public Sector / Creative Industries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Film Director Roles in the Tel Aviv Ecosystem</dc:title>
  <dc:creator/>
  <dc:language>en</dc:language>
  <cp:keywords/>
  <dcterms:created xsi:type="dcterms:W3CDTF">2026-07-29T15:35:18Z</dcterms:created>
  <dcterms:modified xsi:type="dcterms:W3CDTF">2026-07-29T15:35:18Z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