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Initiative</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9" w:name="project-report"/>
    <w:p>
      <w:pPr>
        <w:pStyle w:val="Heading1"/>
      </w:pPr>
      <w:r>
        <w:rPr>
          <w:bCs/>
          <w:b/>
        </w:rPr>
        <w:t xml:space="preserve">Project Report</w:t>
      </w:r>
    </w:p>
    <w:bookmarkStart w:id="21" w:name="X3219a8c45628b8fa3500f492c515f8f2386100b"/>
    <w:p>
      <w:pPr>
        <w:pStyle w:val="Heading2"/>
      </w:pPr>
      <w:r>
        <w:rPr>
          <w:bCs/>
          <w:b/>
        </w:rPr>
        <w:t xml:space="preserve">Film Director Mentorship and Production Hub in Mexico City</w:t>
      </w:r>
    </w:p>
    <w:bookmarkStart w:id="20" w:name="date"/>
    <w:p>
      <w:pPr>
        <w:pStyle w:val="Heading3"/>
      </w:pPr>
      <w:r>
        <w:t xml:space="preserve">Date:</w:t>
      </w:r>
    </w:p>
    <w:p>
      <w:pPr>
        <w:pStyle w:val="FirstParagraph"/>
      </w:pPr>
      <w:r>
        <w:t xml:space="preserve">P October 26, 2023</w:t>
      </w:r>
      <w:r>
        <w:br/>
      </w:r>
      <w:r>
        <w:rPr>
          <w:bCs/>
          <w:b/>
        </w:rPr>
        <w:t xml:space="preserve">To:</w:t>
      </w:r>
      <w:r>
        <w:t xml:space="preserve"> </w:t>
      </w:r>
      <w:r>
        <w:t xml:space="preserve">Cultural Development Board of the Federal District</w:t>
      </w:r>
      <w:r>
        <w:br/>
      </w:r>
      <w:r>
        <w:rPr>
          <w:bCs/>
          <w:b/>
        </w:rPr>
        <w:t xml:space="preserve">From:</w:t>
      </w:r>
      <w:r>
        <w:t xml:space="preserve"> </w:t>
      </w:r>
      <w:r>
        <w:t xml:space="preserve">Creative Arts Division Strategy Team</w:t>
      </w:r>
      <w:r>
        <w:br/>
      </w:r>
      <w:r>
        <w:rPr>
          <w:bCs/>
          <w:b/>
        </w:rPr>
        <w:t xml:space="preserve">Subject:</w:t>
      </w:r>
      <w:r>
        <w:t xml:space="preserve">Elevating Local Filmmaking Talent through Strategic</w:t>
      </w:r>
      <w:r>
        <w:t xml:space="preserve"> </w:t>
      </w:r>
      <w:r>
        <w:rPr>
          <w:iCs/>
          <w:i/>
        </w:rPr>
        <w:t xml:space="preserve">Film Director</w:t>
      </w:r>
      <w:r>
        <w:t xml:space="preserve"> </w:t>
      </w:r>
      <w:r>
        <w:t xml:space="preserve">Support in</w:t>
      </w:r>
      <w:r>
        <w:t xml:space="preserve"> </w:t>
      </w:r>
      <w:r>
        <w:rPr>
          <w:iCs/>
          <w:i/>
        </w:rPr>
        <w:t xml:space="preserve">Mexico City</w:t>
      </w:r>
      <w:r>
        <w:br/>
      </w:r>
    </w:p>
    <w:p>
      <w:r>
        <w:pict>
          <v:rect style="width:0;height:1.5pt" o:hralign="center" o:hrstd="t" o:hr="t"/>
        </w:pict>
      </w:r>
    </w:p>
    <w:p>
      <w:pPr>
        <w:pStyle w:val="FirstParagraph"/>
      </w:pPr>
      <w:r>
        <w:t xml:space="preserve">In today's global cinematic landscape, the role of a visionary leader cannot be overstated. The success of any film production hinges fundamentally on the artistic direction and organizational prowess of its primary creator. This document outlines a comprehensive initiative designed to nurture, support, and amplify the voices of emerging and established</w:t>
      </w:r>
      <w:r>
        <w:t xml:space="preserve"> </w:t>
      </w:r>
      <w:r>
        <w:rPr>
          <w:iCs/>
          <w:i/>
        </w:rPr>
        <w:t xml:space="preserve">Film Director</w:t>
      </w:r>
      <w:r>
        <w:t xml:space="preserve"> </w:t>
      </w:r>
      <w:r>
        <w:t xml:space="preserve">talents within one of the world’s most vibrant cultural capitals:</w:t>
      </w:r>
      <w:r>
        <w:t xml:space="preserve"> </w:t>
      </w:r>
      <w:r>
        <w:rPr>
          <w:bCs/>
          <w:b/>
        </w:rPr>
        <w:t xml:space="preserve">Mexico City</w:t>
      </w:r>
      <w:r>
        <w:t xml:space="preserve">. By establishing specialized resources in this bustling metropolis, we aim to solidify its reputation not only as a tourism destination but as a premier hub for Latin American cinema.</w:t>
      </w:r>
    </w:p>
    <w:bookmarkEnd w:id="20"/>
    <w:bookmarkEnd w:id="21"/>
    <w:bookmarkStart w:id="22" w:name="executive-summary"/>
    <w:p>
      <w:pPr>
        <w:pStyle w:val="Heading2"/>
      </w:pPr>
      <w:r>
        <w:t xml:space="preserve">Executive Summary</w:t>
      </w:r>
    </w:p>
    <w:p>
      <w:pPr>
        <w:pStyle w:val="FirstParagraph"/>
      </w:pPr>
      <w:r>
        <w:t xml:space="preserve">The primary objective of this project is to create an ecosystem that empowers</w:t>
      </w:r>
      <w:r>
        <w:t xml:space="preserve"> </w:t>
      </w:r>
      <w:r>
        <w:rPr>
          <w:iCs/>
          <w:i/>
        </w:rPr>
        <w:t xml:space="preserve">Film Director</w:t>
      </w:r>
      <w:r>
        <w:t xml:space="preserve"> </w:t>
      </w:r>
      <w:r>
        <w:t xml:space="preserve">professionals. The proposal involves the establishment of "CineMentor," a hybrid facility and program located in the heart of Mexico City. This initiative will provide state-of-the-art post-production resources, legal advisory services for intellectual property rights, and structured mentorship programs connecting seasoned industry veterans with newcomers. Given that</w:t>
      </w:r>
      <w:r>
        <w:t xml:space="preserve"> </w:t>
      </w:r>
      <w:r>
        <w:rPr>
          <w:iCs/>
          <w:i/>
        </w:rPr>
        <w:t xml:space="preserve">Mexico City</w:t>
      </w:r>
      <w:r>
        <w:t xml:space="preserve"> </w:t>
      </w:r>
      <w:r>
        <w:t xml:space="preserve">possesses unique urban textures ranging from historic colonial architecture to modern skyscrapers, it offers an unparalleled backdrop for storytelling. However, local talent often lacks the institutional support necessary to compete on an international stage. This project addresses that gap directly.</w:t>
      </w:r>
    </w:p>
    <w:bookmarkEnd w:id="22"/>
    <w:bookmarkStart w:id="23" w:name="background-and-context"/>
    <w:p>
      <w:pPr>
        <w:pStyle w:val="Heading2"/>
      </w:pPr>
      <w:r>
        <w:t xml:space="preserve">Background and Context</w:t>
      </w:r>
    </w:p>
    <w:p>
      <w:pPr>
        <w:pStyle w:val="FirstParagraph"/>
      </w:pPr>
      <w:r>
        <w:t xml:space="preserve">The cultural fabric of</w:t>
      </w:r>
      <w:r>
        <w:t xml:space="preserve"> </w:t>
      </w:r>
      <w:r>
        <w:rPr>
          <w:iCs/>
          <w:i/>
        </w:rPr>
        <w:t xml:space="preserve">Mexico City</w:t>
      </w:r>
      <w:r>
        <w:t xml:space="preserve"> </w:t>
      </w:r>
      <w:r>
        <w:t xml:space="preserve">is rich with history, art, and narrative potential. For decades, this city has served as a muse for countless artists. Yet, while actors and screenwriters have found varying degrees of institutional support through government grants and private foundations dedicated to literature and theater, the specific technical needs of</w:t>
      </w:r>
      <w:r>
        <w:t xml:space="preserve"> </w:t>
      </w:r>
      <w:r>
        <w:rPr>
          <w:iCs/>
          <w:i/>
        </w:rPr>
        <w:t xml:space="preserve">Film Director</w:t>
      </w:r>
      <w:r>
        <w:t xml:space="preserve"> </w:t>
      </w:r>
      <w:r>
        <w:t xml:space="preserve">roles—particularly in the realm of directing large-scale productions or navigating complex international co-productions—remain under-addressed. In recent years, Mexican cinema has experienced a renaissance, with international acclaim bringing attention to local narratives. However, sustaining this momentum requires structural infrastructure.</w:t>
      </w:r>
    </w:p>
    <w:p>
      <w:pPr>
        <w:pStyle w:val="BodyText"/>
      </w:pPr>
      <w:r>
        <w:t xml:space="preserve">Mexico City is not just a geographic location; it is an economic engine for the film industry in Latin America. Studios such as Churubusco have historically played pivotal roles in national cinema. Nevertheless, the modern</w:t>
      </w:r>
      <w:r>
        <w:t xml:space="preserve"> </w:t>
      </w:r>
      <w:r>
        <w:rPr>
          <w:iCs/>
          <w:i/>
        </w:rPr>
        <w:t xml:space="preserve">Film Director</w:t>
      </w:r>
      <w:r>
        <w:t xml:space="preserve"> </w:t>
      </w:r>
      <w:r>
        <w:t xml:space="preserve">faces challenges distinct from those of previous generations, including digital distribution strategies and cross-cultural collaboration. By focusing our resources specifically on guiding these directors within the dynamic context of Mexico City, we ensure that the benefits of increased international interest remain localized and beneficial to the city’s creative economy.</w:t>
      </w:r>
    </w:p>
    <w:bookmarkEnd w:id="23"/>
    <w:bookmarkStart w:id="24" w:name="strategic-objectives"/>
    <w:p>
      <w:pPr>
        <w:pStyle w:val="Heading2"/>
      </w:pPr>
      <w:r>
        <w:t xml:space="preserve">Strategic Objectives</w:t>
      </w:r>
    </w:p>
    <w:p>
      <w:pPr>
        <w:numPr>
          <w:ilvl w:val="0"/>
          <w:numId w:val="1001"/>
        </w:numPr>
        <w:pStyle w:val="Compact"/>
      </w:pPr>
      <w:r>
        <w:rPr>
          <w:bCs/>
          <w:b/>
        </w:rPr>
        <w:t xml:space="preserve">Talent Development:</w:t>
      </w:r>
      <w:r>
        <w:t xml:space="preserve"> </w:t>
      </w:r>
      <w:r>
        <w:t xml:space="preserve">To identify and train at least 50 emerging</w:t>
      </w:r>
      <w:r>
        <w:t xml:space="preserve"> </w:t>
      </w:r>
      <w:r>
        <w:rPr>
          <w:iCs/>
          <w:i/>
        </w:rPr>
        <w:t xml:space="preserve">Film Director</w:t>
      </w:r>
      <w:r>
        <w:t xml:space="preserve">s annually through intensive workshops focused on visual storytelling, crew management, and artistic vision.</w:t>
      </w:r>
    </w:p>
    <w:p>
      <w:pPr>
        <w:numPr>
          <w:ilvl w:val="0"/>
          <w:numId w:val="1002"/>
        </w:numPr>
        <w:pStyle w:val="Compact"/>
      </w:pPr>
      <w:r>
        <w:rPr>
          <w:bCs/>
          <w:b/>
        </w:rPr>
        <w:t xml:space="preserve">Cultural Preservation:</w:t>
      </w:r>
      <w:r>
        <w:t xml:space="preserve">To encourage filmmakers to tell stories deeply rooted in the identity of Mexico City, ensuring that urban changes are documented and celebrated through cinema.</w:t>
      </w:r>
    </w:p>
    <w:p>
      <w:pPr>
        <w:numPr>
          <w:ilvl w:val="0"/>
          <w:numId w:val="1002"/>
        </w:numPr>
        <w:pStyle w:val="Compact"/>
      </w:pPr>
      <w:r>
        <w:rPr>
          <w:bCs/>
          <w:b/>
        </w:rPr>
        <w:t xml:space="preserve">Economic Growth:</w:t>
      </w:r>
      <w:r>
        <w:t xml:space="preserve">To stimulate local employment by facilitating productions that hire local crew members, thereby keeping capital within the</w:t>
      </w:r>
      <w:r>
        <w:t xml:space="preserve"> </w:t>
      </w:r>
      <w:r>
        <w:rPr>
          <w:iCs/>
          <w:i/>
        </w:rPr>
        <w:t xml:space="preserve">Mexico City</w:t>
      </w:r>
      <w:r>
        <w:t xml:space="preserve"> </w:t>
      </w:r>
      <w:r>
        <w:t xml:space="preserve">region.</w:t>
      </w:r>
    </w:p>
    <w:p>
      <w:pPr>
        <w:numPr>
          <w:ilvl w:val="0"/>
          <w:numId w:val="1003"/>
        </w:numPr>
        <w:pStyle w:val="Compact"/>
      </w:pPr>
      <w:r>
        <w:rPr>
          <w:bCs/>
          <w:b/>
        </w:rPr>
        <w:t xml:space="preserve">Sustainable Practices:</w:t>
      </w:r>
      <w:r>
        <w:t xml:space="preserve">To institute green filmmaking guidelines led by directors, setting a precedent for environmental responsibility in film production within urban centers.</w:t>
      </w:r>
    </w:p>
    <w:bookmarkEnd w:id="24"/>
    <w:bookmarkStart w:id="25" w:name="implementation-plan"/>
    <w:p>
      <w:pPr>
        <w:pStyle w:val="Heading2"/>
      </w:pPr>
      <w:r>
        <w:t xml:space="preserve">Implementation Plan</w:t>
      </w:r>
    </w:p>
    <w:p>
      <w:pPr>
        <w:pStyle w:val="FirstParagraph"/>
      </w:pPr>
      <w:r>
        <w:t xml:space="preserve">The project will be rolled out in three phases over the next twenty-four months. Phase One involves the acquisition and renovation of a facility in the Roma Norte district, known for its artistic vibe and proximity to other creative enterprises. This space will house editing bays, screening rooms, and meeting spaces designed specifically for directors to review dailies or pitch concepts.</w:t>
      </w:r>
    </w:p>
    <w:p>
      <w:pPr>
        <w:pStyle w:val="BodyText"/>
      </w:pPr>
      <w:r>
        <w:t xml:space="preserve">Phase Two focuses on curriculum development. We will collaborate with international film schools and local university film departments to design a syllabus that respects the traditional craft of directing while integrating modern technology. Workshops will cover everything from storyboard analysis to drone cinematography, ensuring that every</w:t>
      </w:r>
      <w:r>
        <w:t xml:space="preserve"> </w:t>
      </w:r>
      <w:r>
        <w:rPr>
          <w:iCs/>
          <w:i/>
        </w:rPr>
        <w:t xml:space="preserve">Film Director</w:t>
      </w:r>
      <w:r>
        <w:t xml:space="preserve"> </w:t>
      </w:r>
      <w:r>
        <w:t xml:space="preserve">graduating from our program is technically proficient.</w:t>
      </w:r>
    </w:p>
    <w:p>
      <w:pPr>
        <w:pStyle w:val="BodyText"/>
      </w:pPr>
      <w:r>
        <w:t xml:space="preserve">Phase Three entails the launch of a production fund. Selected participants who have completed their training will receive micro-grants to shoot short films set entirely within Mexico City. These shorts will serve as portfolios for the directors and showcase the city’s diverse landscapes to international festivals. By tethering success directly to local settings, we reinforce the bond between</w:t>
      </w:r>
      <w:r>
        <w:t xml:space="preserve"> </w:t>
      </w:r>
      <w:r>
        <w:rPr>
          <w:iCs/>
          <w:i/>
        </w:rPr>
        <w:t xml:space="preserve">Film Director</w:t>
      </w:r>
      <w:r>
        <w:t xml:space="preserve"> </w:t>
      </w:r>
      <w:r>
        <w:t xml:space="preserve">artistry and Mexican identity.</w:t>
      </w:r>
    </w:p>
    <w:bookmarkEnd w:id="25"/>
    <w:bookmarkStart w:id="26" w:name="challenges-and-mitigation-strategies"/>
    <w:p>
      <w:pPr>
        <w:pStyle w:val="Heading2"/>
      </w:pPr>
      <w:r>
        <w:t xml:space="preserve">Challenges and Mitigation Strategies</w:t>
      </w:r>
    </w:p>
    <w:p>
      <w:pPr>
        <w:pStyle w:val="FirstParagraph"/>
      </w:pPr>
      <w:r>
        <w:t xml:space="preserve">Implementing such a vast initiative comes with inherent risks. One primary challenge is safety concerns in certain areas of Mexico City where filming might take place at night. To mitigate this, the project will coordinate closely with local police precincts to ensure safe transport for crews and equipment between sets and facilities.</w:t>
      </w:r>
    </w:p>
    <w:p>
      <w:pPr>
        <w:pStyle w:val="BodyText"/>
      </w:pPr>
      <w:r>
        <w:t xml:space="preserve">Another challenge is the competition for talent from larger global hubs like Los Angeles or Madrid. We counter this by emphasizing the unique cultural richness available only in Mexico City. The emotional depth required by a</w:t>
      </w:r>
      <w:r>
        <w:t xml:space="preserve"> </w:t>
      </w:r>
      <w:r>
        <w:rPr>
          <w:iCs/>
          <w:i/>
        </w:rPr>
        <w:t xml:space="preserve">Film Director</w:t>
      </w:r>
      <w:r>
        <w:t xml:space="preserve"> </w:t>
      </w:r>
      <w:r>
        <w:t xml:space="preserve">to capture authentic Mexican experiences cannot be replicated elsewhere, giving our graduates a competitive edge in niche international markets.</w:t>
      </w:r>
    </w:p>
    <w:bookmarkEnd w:id="26"/>
    <w:bookmarkStart w:id="27" w:name="budget-overview"/>
    <w:p>
      <w:pPr>
        <w:pStyle w:val="Heading2"/>
      </w:pPr>
      <w:r>
        <w:t xml:space="preserve">Budget Overview</w:t>
      </w:r>
    </w:p>
    <w:p>
      <w:pPr>
        <w:pStyle w:val="FirstParagraph"/>
      </w:pPr>
      <w:r>
        <w:t xml:space="preserve">The estimated budget for the first year of operation is five million USD. This covers facility lease and renovation (two million), staff salaries including seasoned mentors and administrative personnel (one point five million), technology procurement such as high-end editing suites and cameras (one million), and marketing/outreach efforts to connect with film schools globally (five hundred thousand). Continued funding will come from private sponsorship, government cultural subsidies, and revenue generated from premium screening events hosted in Mexico City.</w:t>
      </w:r>
    </w:p>
    <w:bookmarkEnd w:id="27"/>
    <w:bookmarkStart w:id="28" w:name="conclusion"/>
    <w:p>
      <w:pPr>
        <w:pStyle w:val="Heading2"/>
      </w:pPr>
      <w:r>
        <w:t xml:space="preserve">Conclusion</w:t>
      </w:r>
    </w:p>
    <w:p>
      <w:pPr>
        <w:pStyle w:val="FirstParagraph"/>
      </w:pPr>
      <w:r>
        <w:t xml:space="preserve">In conclusion, investing in the professional growth of</w:t>
      </w:r>
      <w:r>
        <w:t xml:space="preserve"> </w:t>
      </w:r>
      <w:r>
        <w:rPr>
          <w:iCs/>
          <w:i/>
        </w:rPr>
        <w:t xml:space="preserve">Film Director</w:t>
      </w:r>
      <w:r>
        <w:t xml:space="preserve">s is an investment in the soul of a city. For</w:t>
      </w:r>
      <w:r>
        <w:t xml:space="preserve"> </w:t>
      </w:r>
      <w:r>
        <w:rPr>
          <w:iCs/>
          <w:i/>
        </w:rPr>
        <w:t xml:space="preserve">Mexico City</w:t>
      </w:r>
      <w:r>
        <w:t xml:space="preserve">, this initiative promises to transform its cinematic output from sporadic successes to sustained excellence. By providing tools, knowledge, and community support, we are not merely teaching people how to make movies; we are empowering storytellers who will define the visual language of Latin America for decades to come.</w:t>
      </w:r>
    </w:p>
    <w:p>
      <w:pPr>
        <w:pStyle w:val="BodyText"/>
      </w:pPr>
      <w:r>
        <w:t xml:space="preserve">This</w:t>
      </w:r>
      <w:r>
        <w:t xml:space="preserve"> </w:t>
      </w:r>
      <w:r>
        <w:rPr>
          <w:bCs/>
          <w:b/>
        </w:rPr>
        <w:t xml:space="preserve">Project Report</w:t>
      </w:r>
      <w:r>
        <w:t xml:space="preserve"> </w:t>
      </w:r>
      <w:r>
        <w:t xml:space="preserve">serves as a call to action for stakeholders committed to cultural enrichment. Let us seize this opportunity to place Mexico City firmly on the map as a global center for directorial innovation and cinematic artistry.</w:t>
      </w:r>
    </w:p>
    <w:p>
      <w:r>
        <w:pict>
          <v:rect style="width:0;height:1.5pt" o:hralign="center" o:hrstd="t" o:hr="t"/>
        </w:pict>
      </w:r>
    </w:p>
    <w:p>
      <w:pPr>
        <w:pStyle w:val="FirstParagraph"/>
      </w:pPr>
      <w:r>
        <w:rPr>
          <w:iCs/>
          <w:i/>
        </w:rPr>
        <w:t xml:space="preserve">Note: All metrics referenced herein are subject to review and adjustment based on quarterly progress reports submitted by the project management team.</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Initiative in Mexico City</dc:title>
  <dc:creator/>
  <dc:language>en</dc:language>
  <cp:keywords/>
  <dcterms:created xsi:type="dcterms:W3CDTF">2026-07-29T22:34:21Z</dcterms:created>
  <dcterms:modified xsi:type="dcterms:W3CDTF">2026-07-29T22:34:21Z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