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1" w:name="Xe7499a208aa4ede3a2f0aba35a5920c7b626127"/>
    <w:p>
      <w:pPr>
        <w:pStyle w:val="Heading1"/>
      </w:pPr>
      <w:r>
        <w:t xml:space="preserve">Project Report: Strategic Development of Film Directors in Saudi Arabia Riyadh</w:t>
      </w:r>
    </w:p>
    <w:p>
      <w:pPr>
        <w:pStyle w:val="FirstParagraph"/>
      </w:pPr>
      <w:r>
        <w:rPr>
          <w:bCs/>
          <w:b/>
        </w:rPr>
        <w:t xml:space="preserve">Date:</w:t>
      </w:r>
      <w:r>
        <w:t xml:space="preserve"> </w:t>
      </w:r>
      <w:r>
        <w:t xml:space="preserve">October 26, 2023</w:t>
      </w:r>
      <w:r>
        <w:br/>
      </w:r>
      <w:r>
        <w:rPr>
          <w:bCs/>
          <w:b/>
        </w:rPr>
        <w:t xml:space="preserve">To:</w:t>
      </w:r>
      <w:r>
        <w:t xml:space="preserve">The Ministry of Culture, Kingdom of Saudi Arabia</w:t>
      </w:r>
      <w:r>
        <w:br/>
      </w:r>
      <w:r>
        <w:rPr>
          <w:bCs/>
          <w:b/>
        </w:rPr>
        <w:t xml:space="preserve">From:</w:t>
      </w:r>
      <w:r>
        <w:t xml:space="preserve">Riyadh Cultural Development Board</w:t>
      </w:r>
      <w:r>
        <w:br/>
      </w:r>
    </w:p>
    <w:bookmarkStart w:id="20" w:name="executive-summary"/>
    <w:p>
      <w:pPr>
        <w:pStyle w:val="Heading2"/>
      </w:pPr>
      <w:r>
        <w:t xml:space="preserve">1. Executive Summary</w:t>
      </w:r>
    </w:p>
    <w:p>
      <w:pPr>
        <w:pStyle w:val="FirstParagraph"/>
      </w:pPr>
      <w:r>
        <w:t xml:space="preserve">This project report outlines the strategic framework and operational roadmap for establishing a comprehensive training and production ecosystem dedicated to Film Directors in Saudi Arabia, with a specific geographical focus on Riyadh. As part of the broader Vision 2030 objectives, this initiative aims to cultivate local talent, enhance narrative storytelling capabilities, and position Riyadh as a leading global hub for cinematic arts. The report details the cultural significance, economic potential, and logistical requirements necessary to support aspiring and established Film Directors within the unique socio-cultural landscape of Saudi Arabia.</w:t>
      </w:r>
    </w:p>
    <w:bookmarkEnd w:id="20"/>
    <w:bookmarkStart w:id="21" w:name="introduction"/>
    <w:p>
      <w:pPr>
        <w:pStyle w:val="Heading2"/>
      </w:pPr>
      <w:r>
        <w:t xml:space="preserve">2. Introduction</w:t>
      </w:r>
    </w:p>
    <w:p>
      <w:pPr>
        <w:pStyle w:val="FirstParagraph"/>
      </w:pPr>
      <w:r>
        <w:t xml:space="preserve">The film industry in Saudi Arabia is undergoing a renaissance. With the relaxation of cinema regulations and significant investments in entertainment infrastructure, there has been an unprecedented surge in creative expression. Central to this transformation is the role of the Film Director, who serves as the visionary leader translating scripts into compelling visual narratives. However, while technical resources are improving, there remains a critical need for specialized mentorship and advanced training programs tailored to local directors.</w:t>
      </w:r>
    </w:p>
    <w:p>
      <w:pPr>
        <w:pStyle w:val="BodyText"/>
      </w:pPr>
      <w:r>
        <w:t xml:space="preserve">Riyadh, as the capital and cultural heart of Saudi Arabia Riyadh presents a unique opportunity to anchor this growth. By focusing on Film Directors in Riyadh, we can create a centralized hub that leverages the city’s modern infrastructure while respecting traditional values. This project seeks to bridge the gap between raw creative potential and professional cinematic excellence.</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Talent Development:</w:t>
      </w:r>
      <w:r>
        <w:t xml:space="preserve">To identify, mentor, and train at least 100 emerging Film Directors in Saudi Arabia Riyadh over the next five years through structured workshops and apprenticeships.</w:t>
      </w:r>
    </w:p>
    <w:p>
      <w:pPr>
        <w:numPr>
          <w:ilvl w:val="0"/>
          <w:numId w:val="1001"/>
        </w:numPr>
        <w:pStyle w:val="Compact"/>
      </w:pPr>
      <w:r>
        <w:rPr>
          <w:bCs/>
          <w:b/>
        </w:rPr>
        <w:t xml:space="preserve">Cultural Authenticity:</w:t>
      </w:r>
      <w:r>
        <w:t xml:space="preserve">To ensure that narratives produced by these directors authentically reflect Saudi heritage, modern life, and societal values while appealing to international audiences.</w:t>
      </w:r>
    </w:p>
    <w:p>
      <w:pPr>
        <w:numPr>
          <w:ilvl w:val="0"/>
          <w:numId w:val="1001"/>
        </w:numPr>
        <w:pStyle w:val="Compact"/>
      </w:pPr>
      <w:r>
        <w:rPr>
          <w:bCs/>
          <w:b/>
        </w:rPr>
        <w:t xml:space="preserve">Economic Growth:</w:t>
      </w:r>
      <w:r>
        <w:t xml:space="preserve">To stimulate the local economy by creating jobs for crew members, technicians, and service providers linked to film productions led by local directors.</w:t>
      </w:r>
    </w:p>
    <w:p>
      <w:pPr>
        <w:numPr>
          <w:ilvl w:val="0"/>
          <w:numId w:val="1001"/>
        </w:numPr>
        <w:pStyle w:val="Compact"/>
      </w:pPr>
      <w:r>
        <w:rPr>
          <w:bCs/>
          <w:b/>
        </w:rPr>
        <w:t xml:space="preserve">Global Integration:</w:t>
      </w:r>
      <w:r>
        <w:t xml:space="preserve">To facilitate partnerships between Saudi Film Directors and international production houses, thereby raising the global profile of Riyadh-based cinema.</w:t>
      </w:r>
    </w:p>
    <w:bookmarkEnd w:id="22"/>
    <w:bookmarkStart w:id="25" w:name="Xe69ab989916fd290540fbcae29aea0c291d5d34"/>
    <w:p>
      <w:pPr>
        <w:pStyle w:val="Heading2"/>
      </w:pPr>
      <w:r>
        <w:t xml:space="preserve">4. Strategic Importance for Saudi Arabia Riyadh</w:t>
      </w:r>
    </w:p>
    <w:p>
      <w:pPr>
        <w:pStyle w:val="FirstParagraph"/>
      </w:pPr>
      <w:r>
        <w:t xml:space="preserve">Riyadh is not merely a location; it is becoming a brand. The city’s transformation under Vision 2030 includes the development of massive entertainment districts such as Diriyah Gate and Qiddiya. These locations offer diverse backdrops that are ideal for film production. However, without a robust cadre of skilled Film Directors, these physical assets may not be utilized to their full narrative potential.</w:t>
      </w:r>
    </w:p>
    <w:bookmarkStart w:id="23" w:name="cultural-preservation-and-modernization"/>
    <w:p>
      <w:pPr>
        <w:pStyle w:val="Heading3"/>
      </w:pPr>
      <w:r>
        <w:t xml:space="preserve">4.1 Cultural Preservation and Modernization</w:t>
      </w:r>
    </w:p>
    <w:p>
      <w:pPr>
        <w:pStyle w:val="FirstParagraph"/>
      </w:pPr>
      <w:r>
        <w:t xml:space="preserve">Saudi society is rapidly evolving. A key objective of supporting Film Directors in Saudi Arabia Riyadh is to capture this transition on screen. Local directors are uniquely positioned to navigate the nuances between tradition and modernity, ensuring that stories resonate deeply with domestic audiences while remaining accessible globally.</w:t>
      </w:r>
    </w:p>
    <w:bookmarkEnd w:id="23"/>
    <w:bookmarkStart w:id="24" w:name="job-creation-and-skill-transfer"/>
    <w:p>
      <w:pPr>
        <w:pStyle w:val="Heading3"/>
      </w:pPr>
      <w:r>
        <w:t xml:space="preserve">4.2 Job Creation and Skill Transfer</w:t>
      </w:r>
    </w:p>
    <w:p>
      <w:pPr>
        <w:pStyle w:val="FirstParagraph"/>
      </w:pPr>
      <w:r>
        <w:t xml:space="preserve">The film industry is labor-intensive. By empowering local Film Directors, we indirectly support a vast ecosystem of professionals including cinematographers, editors, sound designers, and set builders. This project emphasizes skill transfer from international mentors to Saudi nationals, ensuring sustainable long-term growth.</w:t>
      </w:r>
    </w:p>
    <w:bookmarkEnd w:id="24"/>
    <w:bookmarkEnd w:id="25"/>
    <w:bookmarkStart w:id="26" w:name="implementation-plan"/>
    <w:p>
      <w:pPr>
        <w:pStyle w:val="Heading2"/>
      </w:pPr>
      <w:r>
        <w:t xml:space="preserve">5. Implementation Plan</w:t>
      </w:r>
    </w:p>
    <w:p>
      <w:pPr>
        <w:pStyle w:val="FirstParagraph"/>
      </w:pPr>
      <w:r>
        <w:t xml:space="preserve">The implementation of this initiative will occur in three distinct phases:</w:t>
      </w:r>
    </w:p>
    <w:p>
      <w:pPr>
        <w:numPr>
          <w:ilvl w:val="0"/>
          <w:numId w:val="1002"/>
        </w:numPr>
        <w:pStyle w:val="Compact"/>
      </w:pPr>
      <w:r>
        <w:rPr>
          <w:bCs/>
          <w:b/>
        </w:rPr>
        <w:t xml:space="preserve">Phase 1: Foundation (Months 1-6)</w:t>
      </w:r>
      <w:r>
        <w:br/>
      </w:r>
      <w:r>
        <w:t xml:space="preserve">In Riyadh, we will establish the "Riyadh Directors Academy." This involves securing partnerships with leading international film schools and inviting guest lecturers. We will also launch a scouting program to identify promising local talent.</w:t>
      </w:r>
    </w:p>
    <w:p>
      <w:pPr>
        <w:numPr>
          <w:ilvl w:val="0"/>
          <w:numId w:val="1002"/>
        </w:numPr>
        <w:pStyle w:val="Compact"/>
      </w:pPr>
      <w:r>
        <w:rPr>
          <w:bCs/>
          <w:b/>
        </w:rPr>
        <w:t xml:space="preserve">Phase 2: Training and Production (Months 7-24)</w:t>
      </w:r>
      <w:r>
        <w:br/>
      </w:r>
      <w:r>
        <w:t xml:space="preserve">Selected candidates will undergo rigorous training in directing techniques, script development, and crew management. Participants will then move into short-film production phases, utilizing set spaces provided by the Ministry of Culture in Riyadh.</w:t>
      </w:r>
    </w:p>
    <w:p>
      <w:pPr>
        <w:numPr>
          <w:ilvl w:val="0"/>
          <w:numId w:val="1002"/>
        </w:numPr>
        <w:pStyle w:val="Compact"/>
      </w:pPr>
      <w:r>
        <w:rPr>
          <w:bCs/>
          <w:b/>
        </w:rPr>
        <w:t xml:space="preserve">Phase 3: Exhibition and Expansion (Months 25-60)</w:t>
      </w:r>
      <w:r>
        <w:br/>
      </w:r>
      <w:r>
        <w:t xml:space="preserve">The final phase focuses on distribution. Short films produced during Phase 2 will be showcased at the Riyadh International Film Festival. Successful directors will receive grants to develop feature-length projects, further solidifying Riyadh’s reputation as a cinematic capital.</w:t>
      </w:r>
    </w:p>
    <w:bookmarkEnd w:id="26"/>
    <w:bookmarkStart w:id="27" w:name="challenges-and-mitigation-strategies"/>
    <w:p>
      <w:pPr>
        <w:pStyle w:val="Heading2"/>
      </w:pPr>
      <w:r>
        <w:t xml:space="preserve">6. Challenges and Mitigation Strategies</w:t>
      </w:r>
    </w:p>
    <w:p>
      <w:pPr>
        <w:pStyle w:val="FirstParagraph"/>
      </w:pPr>
      <w:r>
        <w:rPr>
          <w:bCs/>
          <w:b/>
        </w:rPr>
        <w:t xml:space="preserve">Cultural Sensitivity:</w:t>
      </w:r>
      <w:r>
        <w:t xml:space="preserve">Navigating cultural norms is crucial. We will employ cultural consultants to ensure that all directorial choices respect local customs while pushing artistic boundaries.</w:t>
      </w:r>
      <w:r>
        <w:br/>
      </w:r>
      <w:r>
        <w:rPr>
          <w:bCs/>
          <w:b/>
        </w:rPr>
        <w:t xml:space="preserve">Funding Sustainability:</w:t>
      </w:r>
      <w:r>
        <w:t xml:space="preserve">To reduce reliance on government grants, the project will introduce a revenue-sharing model with streaming platforms and private investors interested in Middle Eastern content.</w:t>
      </w:r>
      <w:r>
        <w:br/>
      </w:r>
      <w:r>
        <w:rPr>
          <w:bCs/>
          <w:b/>
        </w:rPr>
        <w:t xml:space="preserve">Retention of Talent:</w:t>
      </w:r>
      <w:r>
        <w:t xml:space="preserve">To prevent brain drain, we will create clear career pathways and ensure that opportunities for high-budget productions remain within Saudi Arabia Riyadh.</w:t>
      </w:r>
    </w:p>
    <w:bookmarkEnd w:id="27"/>
    <w:bookmarkStart w:id="28" w:name="expected-outcomes"/>
    <w:p>
      <w:pPr>
        <w:pStyle w:val="Heading2"/>
      </w:pPr>
      <w:r>
        <w:t xml:space="preserve">7. Expected Outcomes</w:t>
      </w:r>
    </w:p>
    <w:p>
      <w:pPr>
        <w:pStyle w:val="FirstParagraph"/>
      </w:pPr>
      <w:r>
        <w:t xml:space="preserve">If executed successfully, this project will result in a vibrant community of Film Directors capable of producing world-class content. We anticipate the following outcomes:</w:t>
      </w:r>
    </w:p>
    <w:p>
      <w:pPr>
        <w:numPr>
          <w:ilvl w:val="0"/>
          <w:numId w:val="1003"/>
        </w:numPr>
        <w:pStyle w:val="Compact"/>
      </w:pPr>
      <w:r>
        <w:t xml:space="preserve">An increase in locally produced film content by 300% within five years.</w:t>
      </w:r>
    </w:p>
    <w:p>
      <w:pPr>
        <w:numPr>
          <w:ilvl w:val="0"/>
          <w:numId w:val="1003"/>
        </w:numPr>
        <w:pStyle w:val="Compact"/>
      </w:pPr>
      <w:r>
        <w:t xml:space="preserve">The emergence of at least three major Saudi films directed by local talent premiering at international festivals (Cannes, Venice, Toronto).</w:t>
      </w:r>
    </w:p>
    <w:p>
      <w:pPr>
        <w:numPr>
          <w:ilvl w:val="0"/>
          <w:numId w:val="1003"/>
        </w:numPr>
        <w:pStyle w:val="Compact"/>
      </w:pPr>
      <w:r>
        <w:t xml:space="preserve">A measurable boost in tourism related to cultural events and film sets in Riyadh.</w:t>
      </w:r>
    </w:p>
    <w:bookmarkEnd w:id="28"/>
    <w:bookmarkStart w:id="30" w:name="conclusion"/>
    <w:p>
      <w:pPr>
        <w:pStyle w:val="Heading2"/>
      </w:pPr>
      <w:r>
        <w:t xml:space="preserve">8. Conclusion</w:t>
      </w:r>
    </w:p>
    <w:p>
      <w:pPr>
        <w:pStyle w:val="FirstParagraph"/>
      </w:pPr>
      <w:r>
        <w:t xml:space="preserve">The investment in Film Directors is an investment in the soul of Saudi Arabia’s creative future. By focusing on Riyadh, we are not just building a film industry; we are telling the story of a nation in transition. This project report confirms that with strategic planning, cultural sensitivity, and robust support systems, Saudi Arabia can produce directors who are both globally competitive and locally authentic.</w:t>
      </w:r>
    </w:p>
    <w:p>
      <w:pPr>
        <w:pStyle w:val="BodyText"/>
      </w:pPr>
      <w:r>
        <w:t xml:space="preserve">We urge the Ministry to approve the initial funding for Phase 1 of this initiative. The time has come for Riyadh to lead the charge in Arab cinema, guided by visionary local directors who understand their heritage and dream of global recognition.</w:t>
      </w:r>
    </w:p>
    <w:p>
      <w:r>
        <w:pict>
          <v:rect style="width:0;height:1.5pt" o:hralign="center" o:hrstd="t" o:hr="t"/>
        </w:pict>
      </w:r>
    </w:p>
    <w:bookmarkStart w:id="29" w:name="contact-information"/>
    <w:p>
      <w:pPr>
        <w:pStyle w:val="Heading3"/>
      </w:pPr>
      <w:r>
        <w:t xml:space="preserve">Contact Information</w:t>
      </w:r>
    </w:p>
    <w:p>
      <w:pPr>
        <w:pStyle w:val="FirstParagraph"/>
      </w:pPr>
      <w:r>
        <w:rPr>
          <w:bCs/>
          <w:b/>
        </w:rPr>
        <w:t xml:space="preserve">Riyadh Cultural Development Board</w:t>
      </w:r>
      <w:r>
        <w:br/>
      </w:r>
      <w:r>
        <w:t xml:space="preserve">Email: projects@riyadhculture.sa</w:t>
      </w:r>
      <w:r>
        <w:br/>
      </w:r>
      <w:r>
        <w:t xml:space="preserve">Phone: +966 11 XXX XXXX</w:t>
      </w:r>
      <w:r>
        <w:br/>
      </w:r>
      <w:r>
        <w:t xml:space="preserve">Address: Olaya District, Riyadh, Saudi Arabia</w:t>
      </w:r>
    </w:p>
    <w:bookmarkEnd w:id="29"/>
    <w:bookmarkEnd w:id="30"/>
    <w:bookmarkEnd w:id="31"/>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Saudi Arabia Riyadh</dc:title>
  <dc:creator/>
  <dc:language>en</dc:language>
  <cp:keywords/>
  <dcterms:created xsi:type="dcterms:W3CDTF">2026-07-29T14:32:08Z</dcterms:created>
  <dcterms:modified xsi:type="dcterms:W3CDTF">2026-07-29T14:32:08Z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