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Project</w:t>
      </w:r>
      <w:r>
        <w:t xml:space="preserve"> </w:t>
      </w:r>
      <w:r>
        <w:t xml:space="preserve">Report:</w:t>
      </w:r>
      <w:r>
        <w:t xml:space="preserve"> </w:t>
      </w:r>
      <w:r>
        <w:t xml:space="preserve">Spain</w:t>
      </w:r>
      <w:r>
        <w:t xml:space="preserve"> </w:t>
      </w:r>
      <w:r>
        <w:t xml:space="preserve">Madrid</w:t>
      </w:r>
    </w:p>
    <w:bookmarkStart w:id="31" w:name="X57b366887e88b8637091aad66de34f534561b02"/>
    <w:p>
      <w:pPr>
        <w:pStyle w:val="Heading1"/>
      </w:pPr>
      <w:r>
        <w:t xml:space="preserve">Project Report: Strategic Analysis of the Film Director Landscape in Spain Madrid</w:t>
      </w:r>
    </w:p>
    <w:bookmarkStart w:id="20" w:name="executive-summary"/>
    <w:p>
      <w:pPr>
        <w:pStyle w:val="Heading3"/>
      </w:pPr>
      <w:r>
        <w:t xml:space="preserve">Executive Summary</w:t>
      </w:r>
    </w:p>
    <w:p>
      <w:pPr>
        <w:pStyle w:val="FirstParagraph"/>
      </w:pPr>
      <w:r>
        <w:t xml:space="preserve">This report provides a comprehensive analysis of the role, impact, and economic significance of the Film Director within the context of Madrid, Spain. As a pivotal figure in audiovisual production, the Film Director serves as both an artistic visionary and a logistical commander. This document explores how Madrid has evolved into one of Europe's leading hubs for cinema and television production, driven by high-quality talent attracted to its infrastructure, tax incentives, and cultural richness. The primary objective is to evaluate how directing professionals contribute to the local economy, foster international collaboration in Spain Madrid, and shape the global perception of Spanish culture through visual storytelling.</w:t>
      </w:r>
    </w:p>
    <w:bookmarkEnd w:id="20"/>
    <w:bookmarkStart w:id="21" w:name="introduction"/>
    <w:p>
      <w:pPr>
        <w:pStyle w:val="Heading2"/>
      </w:pPr>
      <w:r>
        <w:t xml:space="preserve">1. Introduction</w:t>
      </w:r>
    </w:p>
    <w:p>
      <w:pPr>
        <w:pStyle w:val="FirstParagraph"/>
      </w:pPr>
      <w:r>
        <w:t xml:space="preserve">The relationship between a Film Director and their chosen location is symbiotic. In recent years, Madrid has emerged not merely as a backdrop but as an active participant in the global film industry. This report examines the dynamics of this relationship, focusing on how Madrid’s unique ecosystem supports Film Directors in bringing their creative visions to life.</w:t>
      </w:r>
    </w:p>
    <w:p>
      <w:pPr>
        <w:pStyle w:val="BodyText"/>
      </w:pPr>
      <w:r>
        <w:t xml:space="preserve">Madrid, the capital of Spain Madrid offers a diverse range of architectural styles—from historic landmarks like the Royal Palace to modern structures in districts such as Cuatro Torres Business Area. For a Film Director, this diversity is invaluable, allowing for complex narrative layers without requiring extensive location scouting abroad. Furthermore, the city boasts state-of-the-art facilities like Ciudad de la Luz’s neighboring counterparts and local studios such as Brawa Films and Pinewood Madrid.</w:t>
      </w:r>
    </w:p>
    <w:bookmarkEnd w:id="21"/>
    <w:bookmarkStart w:id="25" w:name="X5a9e56549b13cf28a488aad765279149feb05ef"/>
    <w:p>
      <w:pPr>
        <w:pStyle w:val="Heading2"/>
      </w:pPr>
      <w:r>
        <w:t xml:space="preserve">2. The Role of the Film Director in Modern Production</w:t>
      </w:r>
    </w:p>
    <w:p>
      <w:pPr>
        <w:pStyle w:val="FirstParagraph"/>
      </w:pPr>
      <w:r>
        <w:t xml:space="preserve">A Film Director is responsible for translating a screenplay into visual language, guiding actors, coordinating with department heads (cinematography, art direction, sound), and maintaining the artistic coherence of the project. In Spain Madrid specifically, these responsibilities are heightened by several factors:</w:t>
      </w:r>
    </w:p>
    <w:bookmarkStart w:id="22" w:name="artistic-visionary"/>
    <w:p>
      <w:pPr>
        <w:pStyle w:val="Heading3"/>
      </w:pPr>
      <w:r>
        <w:t xml:space="preserve">2.1 Artistic Visionary</w:t>
      </w:r>
    </w:p>
    <w:p>
      <w:pPr>
        <w:pStyle w:val="FirstParagraph"/>
      </w:pPr>
      <w:r>
        <w:t xml:space="preserve">In the vibrant cultural scene of Spain Madrid, Film Directors must navigate a rich tapestry of historical and contemporary themes. Many directors working in this region focus on social realism, historical drama, or avant-garde experimentation. The influence of past masters like Pedro Almodóvar continues to inspire new generations of talent in Spain Madrid to push boundaries while respecting tradition.</w:t>
      </w:r>
    </w:p>
    <w:bookmarkEnd w:id="22"/>
    <w:bookmarkStart w:id="23" w:name="logistical-coordination"/>
    <w:p>
      <w:pPr>
        <w:pStyle w:val="Heading3"/>
      </w:pPr>
      <w:r>
        <w:t xml:space="preserve">2.2 Logistical Coordination</w:t>
      </w:r>
    </w:p>
    <w:p>
      <w:pPr>
        <w:pStyle w:val="FirstParagraph"/>
      </w:pPr>
      <w:r>
        <w:t xml:space="preserve">Making films in Madrid involves navigating complex bureaucratic processes, including permits from local authorities. A skilled Film Director works closely with production managers to ensure compliance with regulations regarding noise, traffic disruption, and preservation of heritage sites. This coordination is critical in densely populated areas where filming can impact daily life.</w:t>
      </w:r>
    </w:p>
    <w:bookmarkEnd w:id="23"/>
    <w:bookmarkStart w:id="24" w:name="cultural-ambassadorship"/>
    <w:p>
      <w:pPr>
        <w:pStyle w:val="Heading3"/>
      </w:pPr>
      <w:r>
        <w:t xml:space="preserve">2.3 Cultural Ambassadorship</w:t>
      </w:r>
    </w:p>
    <w:p>
      <w:pPr>
        <w:pStyle w:val="FirstParagraph"/>
      </w:pPr>
      <w:r>
        <w:t xml:space="preserve">Film Directors operating in Spain Madrid often serve as cultural ambassadors. Their work contributes to the soft power of Spain on the global stage, showcasing Spanish language, customs, and landscapes to international audiences through streaming platforms like Netflix and HBO.</w:t>
      </w:r>
    </w:p>
    <w:bookmarkEnd w:id="24"/>
    <w:bookmarkEnd w:id="25"/>
    <w:bookmarkStart w:id="26" w:name="Xdb86bc7897b3674b8222b1352ef730a5b7217d4"/>
    <w:p>
      <w:pPr>
        <w:pStyle w:val="Heading2"/>
      </w:pPr>
      <w:r>
        <w:t xml:space="preserve">3. Economic Impact of Film Direction in Madrid</w:t>
      </w:r>
    </w:p>
    <w:p>
      <w:pPr>
        <w:pStyle w:val="FirstParagraph"/>
      </w:pPr>
      <w:r>
        <w:t xml:space="preserve">The presence of active Film Directors significantly boosts the local economy. Productions led by renowned directors attract substantial investment, creating jobs for crew members, technicians, extras, and support staff across various sectors including hospitality and transportation.</w:t>
      </w:r>
    </w:p>
    <w:p>
      <w:pPr>
        <w:pStyle w:val="BodyText"/>
      </w:pPr>
      <w:r>
        <w:t xml:space="preserve">Sector</w:t>
      </w:r>
    </w:p>
    <w:p>
      <w:pPr>
        <w:pStyle w:val="BodyText"/>
      </w:pPr>
      <w:r>
        <w:t xml:space="preserve">Economic Contribution via Film Direction Activities in Madrid</w:t>
      </w:r>
    </w:p>
    <w:p>
      <w:pPr>
        <w:pStyle w:val="BodyText"/>
      </w:pPr>
      <w:r>
        <w:t xml:space="preserve">Talent Services</w:t>
      </w:r>
    </w:p>
    <w:p>
      <w:pPr>
        <w:pStyle w:val="BodyText"/>
      </w:pPr>
      <w:r>
        <w:t xml:space="preserve">Film Directors hire local acting agencies, casting directors, and coaches.</w:t>
      </w:r>
    </w:p>
    <w:p>
      <w:pPr>
        <w:pStyle w:val="BodyText"/>
      </w:pPr>
      <w:r>
        <w:t xml:space="preserve">Crew Employment</w:t>
      </w:r>
    </w:p>
    <w:p>
      <w:pPr>
        <w:pStyle w:val="BodyText"/>
      </w:pPr>
      <w:r>
        <w:t xml:space="preserve">0218934756"&gt;Technical roles such as camera operators, lighting technicians, and editors are predominantly filled by Madrid residents.</w:t>
      </w:r>
    </w:p>
    <w:p>
      <w:pPr>
        <w:pStyle w:val="BodyText"/>
      </w:pPr>
      <w:r>
        <w:t xml:space="preserve">Hospitality &amp; Tourism</w:t>
      </w:r>
    </w:p>
    <w:p>
      <w:pPr>
        <w:pStyle w:val="BodyText"/>
      </w:pPr>
      <w:r>
        <w:t xml:space="preserve">0218934756"&gt;Film crews generate revenue for hotels, restaurants, and transport services within Spain Madrid.</w:t>
      </w:r>
    </w:p>
    <w:p>
      <w:pPr>
        <w:pStyle w:val="BodyText"/>
      </w:pPr>
      <w:r>
        <w:t xml:space="preserve">0218934756"&gt;Infrastructure Use</w:t>
      </w:r>
    </w:p>
    <w:p>
      <w:pPr>
        <w:pStyle w:val="BodyText"/>
      </w:pPr>
      <w:r>
        <w:t xml:space="preserve">Rental fees for studios such as Pinewood Madrid or outdoor locations contribute directly to municipal budgets via permit fees and taxes.</w:t>
      </w:r>
    </w:p>
    <w:p>
      <w:pPr>
        <w:pStyle w:val="BodyText"/>
      </w:pPr>
      <w:r>
        <w:t xml:space="preserve">0218934756"&gt;</w:t>
      </w:r>
    </w:p>
    <w:p>
      <w:pPr>
        <w:pStyle w:val="BodyText"/>
      </w:pPr>
      <w:r>
        <w:t xml:space="preserve">0218934756"&gt;Export Revenue</w:t>
      </w:r>
    </w:p>
    <w:p>
      <w:pPr>
        <w:pStyle w:val="BodyText"/>
      </w:pPr>
      <w:r>
        <w:t xml:space="preserve">Distribution of films featuring Madrid-based productions generates international royalties, boosting Spain’s trade balance in creative industries.</w:t>
      </w:r>
    </w:p>
    <w:p>
      <w:pPr>
        <w:pStyle w:val="BodyText"/>
      </w:pPr>
      <w:r>
        <w:t xml:space="preserve">0218934756"&gt;</w:t>
      </w:r>
    </w:p>
    <w:p>
      <w:pPr>
        <w:pStyle w:val="BodyText"/>
      </w:pPr>
      <w:r>
        <w:t xml:space="preserve">0218934756"&gt;</w:t>
      </w:r>
    </w:p>
    <w:bookmarkEnd w:id="26"/>
    <w:bookmarkStart w:id="27" w:name="X75e31093517fdba75064194d75a1e044cdb3686"/>
    <w:p>
      <w:pPr>
        <w:pStyle w:val="Heading2"/>
      </w:pPr>
      <w:r>
        <w:t xml:space="preserve">4. Challenges Faced by Film Directors in Madrid</w:t>
      </w:r>
    </w:p>
    <w:p>
      <w:pPr>
        <w:pStyle w:val="FirstParagraph"/>
      </w:pPr>
      <w:r>
        <w:t xml:space="preserve">Despite its advantages, producing film in Spain Madrid presents several challenges that Film Directors must address:0218934756"&gt;Bureaucracy and Permitting Delays: Obtaining permissions for filming in public spaces can be time-consuming due to overlapping jurisdictional requirements between regional and municipal governments.</w:t>
      </w:r>
    </w:p>
    <w:p>
      <w:pPr>
        <w:pStyle w:val="BodyText"/>
      </w:pPr>
      <w:r>
        <w:t xml:space="preserve">0218934756"&gt;Weather Conditions</w:t>
      </w:r>
    </w:p>
    <w:p>
      <w:pPr>
        <w:pStyle w:val="BodyText"/>
      </w:pPr>
      <w:r>
        <w:t xml:space="preserve">Madrid experiences extreme temperatures, both hot summers and cold winters which can affect shooting schedules and equipment performance.</w:t>
      </w:r>
    </w:p>
    <w:p>
      <w:pPr>
        <w:pStyle w:val="BodyText"/>
      </w:pPr>
      <w:r>
        <w:t xml:space="preserve">0218934756"&gt;</w:t>
      </w:r>
    </w:p>
    <w:p>
      <w:pPr>
        <w:pStyle w:val="BodyText"/>
      </w:pPr>
      <w:r>
        <w:t xml:space="preserve">0218934756"&gt;Cost of Living Increase</w:t>
      </w:r>
    </w:p>
    <w:p>
      <w:pPr>
        <w:pStyle w:val="BodyText"/>
      </w:pPr>
      <w:r>
        <w:t xml:space="preserve">The surge in popularity has led to rising costs for accommodation and services, impacting budgets for independent Film Directors.</w:t>
      </w:r>
    </w:p>
    <w:p>
      <w:pPr>
        <w:pStyle w:val="BodyText"/>
      </w:pPr>
      <w:r>
        <w:t xml:space="preserve">0218934756"&gt;</w:t>
      </w:r>
    </w:p>
    <w:p>
      <w:pPr>
        <w:pStyle w:val="BodyText"/>
      </w:pPr>
      <w:r>
        <w:t xml:space="preserve">0218934756"&gt;Competition for Talent</w:t>
      </w:r>
    </w:p>
    <w:p>
      <w:pPr>
        <w:pStyle w:val="BodyText"/>
      </w:pPr>
      <w:r>
        <w:t xml:space="preserve">With increased production volume, there is greater competition for skilled crew members, requiring higher wages and better working conditions.</w:t>
      </w:r>
    </w:p>
    <w:p>
      <w:pPr>
        <w:pStyle w:val="BodyText"/>
      </w:pPr>
      <w:r>
        <w:t xml:space="preserve">0218934756"&gt;</w:t>
      </w:r>
    </w:p>
    <w:p>
      <w:pPr>
        <w:pStyle w:val="BodyText"/>
      </w:pPr>
      <w:r>
        <w:t xml:space="preserve">0218934756"&gt;</w:t>
      </w:r>
    </w:p>
    <w:bookmarkEnd w:id="27"/>
    <w:bookmarkStart w:id="28" w:name="opportunities-for-growth-and-innovation"/>
    <w:p>
      <w:pPr>
        <w:pStyle w:val="Heading2"/>
      </w:pPr>
      <w:r>
        <w:t xml:space="preserve">5. Opportunities for Growth and Innovation</w:t>
      </w:r>
    </w:p>
    <w:p>
      <w:pPr>
        <w:pStyle w:val="FirstParagraph"/>
      </w:pPr>
      <w:r>
        <w:t xml:space="preserve">To sustain momentum, Film Directors in Madrid should explore emerging opportunities:</w:t>
      </w:r>
    </w:p>
    <w:p>
      <w:pPr>
        <w:pStyle w:val="BodyText"/>
      </w:pPr>
      <w:r>
        <w:t xml:space="preserve">Digital Technologies: Adoption of virtual production techniques using LED walls allows for greater creative control over backgrounds while reducing reliance on external locations.</w:t>
      </w:r>
    </w:p>
    <w:p>
      <w:pPr>
        <w:pStyle w:val="BodyText"/>
      </w:pPr>
      <w:r>
        <w:t xml:space="preserve">VFX Integration: Collaborating with post-production houses in Madrid enhances visual effects capabilities, attracting high-budget international projects.</w:t>
      </w:r>
    </w:p>
    <w:p>
      <w:pPr>
        <w:pStyle w:val="BodyText"/>
      </w:pPr>
      <w:r>
        <w:t xml:space="preserve">0218934756"&gt;</w:t>
      </w:r>
    </w:p>
    <w:p>
      <w:pPr>
        <w:pStyle w:val="BodyText"/>
      </w:pPr>
      <w:r>
        <w:t xml:space="preserve">Training Programs: Establishing mentorship initiatives helps train young filmmakers from diverse backgrounds, ensuring a pipeline of fresh talent for the future of cinema in Spain Madrid.</w:t>
      </w:r>
    </w:p>
    <w:p>
      <w:pPr>
        <w:pStyle w:val="BodyText"/>
      </w:pPr>
      <w:r>
        <w:t xml:space="preserve">0218934756"&gt;</w:t>
      </w:r>
    </w:p>
    <w:p>
      <w:pPr>
        <w:pStyle w:val="BodyText"/>
      </w:pPr>
      <w:r>
        <w:t xml:space="preserve">Sustainability Practices: Implementing green filming protocols aligns with global trends towards environmentally responsible production methods.</w:t>
      </w:r>
    </w:p>
    <w:bookmarkEnd w:id="28"/>
    <w:bookmarkStart w:id="29" w:name="X0c344df623622453e813eed15303fcd95507424"/>
    <w:p>
      <w:pPr>
        <w:pStyle w:val="Heading2"/>
      </w:pPr>
      <w:r>
        <w:t xml:space="preserve">6. Case Studies of Successful Projects in Madrid</w:t>
      </w:r>
    </w:p>
    <w:p>
      <w:pPr>
        <w:pStyle w:val="FirstParagraph"/>
      </w:pPr>
      <w:r>
        <w:rPr>
          <w:bCs/>
          <w:b/>
        </w:rPr>
        <w:t xml:space="preserve">"The Platform" (El Hoyo):</w:t>
      </w:r>
      <w:r>
        <w:t xml:space="preserve"> </w:t>
      </w:r>
      <w:r>
        <w:t xml:space="preserve">Directed by Galder Gaztelu-Urrutia, this psychological thriller was largely shot in underground prisons constructed near Madrid. Its success demonstrated how limited locations could yield international acclaim.</w:t>
      </w:r>
    </w:p>
    <w:p>
      <w:pPr>
        <w:pStyle w:val="BodyText"/>
      </w:pPr>
      <w:r>
        <w:rPr>
          <w:bCs/>
          <w:b/>
        </w:rPr>
        <w:t xml:space="preserve">"Money Heist" (La Casa de Papel):</w:t>
      </w:r>
      <w:r>
        <w:t xml:space="preserve"> </w:t>
      </w:r>
      <w:r>
        <w:t xml:space="preserve">Although a TV series, its filmic quality highlights the effectiveness of Madrid as a backdrop for large-scale narratives. The use of iconic landmarks like the Banco de España added authenticity to the storyline.</w:t>
      </w:r>
    </w:p>
    <w:p>
      <w:pPr>
        <w:pStyle w:val="BodyText"/>
      </w:pPr>
      <w:r>
        <w:rPr>
          <w:bCs/>
          <w:b/>
        </w:rPr>
        <w:t xml:space="preserve">"Parallel Mothers":</w:t>
      </w:r>
      <w:r>
        <w:t xml:space="preserve"> </w:t>
      </w:r>
      <w:r>
        <w:t xml:space="preserve">Pedro Almodóvar’s latest work exemplifies how local history and personal stories intersect beautifully when filmed in Madrid, reinforcing the city's identity as a muse for storytellers.</w:t>
      </w:r>
    </w:p>
    <w:p>
      <w:pPr>
        <w:pStyle w:val="BodyText"/>
      </w:pPr>
      <w:r>
        <w:t xml:space="preserve">7. RecommendationsStrengthen Public-Private Partnerships: Encourage collaboration between government bodies and private studios to streamline permitting processes.</w:t>
      </w:r>
    </w:p>
    <w:p>
      <w:pPr>
        <w:pStyle w:val="BodyText"/>
      </w:pPr>
      <w:r>
        <w:t xml:space="preserve">Invest in Infrastructure Development: Expand studio capacity and improve transportation links to facilitate smoother logistics for Film Directors.</w:t>
      </w:r>
    </w:p>
    <w:p>
      <w:pPr>
        <w:pStyle w:val="BodyText"/>
      </w:pPr>
      <w:r>
        <w:t xml:space="preserve">Promote Madrid Internationally: Launch marketing campaigns highlighting Madrid’s appeal to foreign producers seeking cost-effective yet high-quality filming destinations.</w:t>
      </w:r>
    </w:p>
    <w:p>
      <w:pPr>
        <w:pStyle w:val="BodyText"/>
      </w:pPr>
      <w:r>
        <w:t xml:space="preserve">Support Independent Voices: Provide grants and funding opportunities for independent Film Directors working on innovative projects that reflect contemporary issues in Spain Madrid.</w:t>
      </w:r>
    </w:p>
    <w:bookmarkEnd w:id="29"/>
    <w:bookmarkStart w:id="30" w:name="Xe1dd985fa2d9df6f7a28435cd9e2f78b6e08c57"/>
    <w:p>
      <w:pPr>
        <w:pStyle w:val="Heading2"/>
      </w:pPr>
      <w:r>
        <w:t xml:space="preserve">8. ConclusionThe interplay between a Film Director and their environment is crucial to the success of any cinematic endeavor. In Spain Madrid, this partnership thrives due to a combination of natural beauty, cultural depth, and industrial support systems. By addressing current challenges and leveraging new opportunities,the city can continue attracting top-tier talent who contribute meaningfully to its artistic legacyand economic prosperity.Film Directors remain central figures in shapinghowthe world perceivesMadridthrough their lenses.</w:t>
      </w:r>
    </w:p>
    <w:p>
      <w:pPr>
        <w:pStyle w:val="FirstParagraph"/>
      </w:pPr>
      <w:r>
        <w:rPr>
          <w:iCs/>
          <w:i/>
        </w:rPr>
        <w:t xml:space="preserve">End of Project Report – Prepared for Stakeholders Interested in Audiovisual Development within Spain Madrid</w:t>
      </w:r>
    </w:p>
    <w:p>
      <w:pPr>
        <w:pStyle w:val="BodyText"/>
      </w:pPr>
      <w:r>
        <w:t xml:space="preserve">Date: October 2023 | Author: Strategic Analysis Division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Project Report: Spain Madrid</dc:title>
  <dc:creator/>
  <dc:language>en</dc:language>
  <cp:keywords/>
  <dcterms:created xsi:type="dcterms:W3CDTF">2026-07-29T12:08:32Z</dcterms:created>
  <dcterms:modified xsi:type="dcterms:W3CDTF">2026-07-29T12:08:32Z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