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Film</w:t>
      </w:r>
      <w:r>
        <w:t xml:space="preserve"> </w:t>
      </w:r>
      <w:r>
        <w:t xml:space="preserve">Director</w:t>
      </w:r>
      <w:r>
        <w:t xml:space="preserve"> </w:t>
      </w:r>
      <w:r>
        <w:t xml:space="preserve">Project</w:t>
      </w:r>
      <w:r>
        <w:t xml:space="preserve"> </w:t>
      </w:r>
      <w:r>
        <w:t xml:space="preserve">Report:</w:t>
      </w:r>
      <w:r>
        <w:t xml:space="preserve"> </w:t>
      </w:r>
      <w:r>
        <w:t xml:space="preserve">United</w:t>
      </w:r>
      <w:r>
        <w:t xml:space="preserve"> </w:t>
      </w:r>
      <w:r>
        <w:t xml:space="preserve">Kingdom</w:t>
      </w:r>
      <w:r>
        <w:t xml:space="preserve"> </w:t>
      </w:r>
      <w:r>
        <w:t xml:space="preserve">London</w:t>
      </w:r>
    </w:p>
    <w:bookmarkStart w:id="34" w:name="film-director-project-report"/>
    <w:p>
      <w:pPr>
        <w:pStyle w:val="Heading1"/>
      </w:pPr>
      <w:r>
        <w:t xml:space="preserve">Film Director Project Report</w:t>
      </w:r>
    </w:p>
    <w:p>
      <w:pPr>
        <w:pStyle w:val="FirstParagraph"/>
      </w:pPr>
      <w:r>
        <w:rPr>
          <w:bCs/>
          <w:b/>
        </w:rPr>
        <w:t xml:space="preserve">Date:</w:t>
      </w:r>
      <w:r>
        <w:t xml:space="preserve"> </w:t>
      </w:r>
      <w:r>
        <w:t xml:space="preserve">October 26, 2023</w:t>
      </w:r>
      <w:r>
        <w:br/>
      </w:r>
    </w:p>
    <w:p>
      <w:pPr>
        <w:pStyle w:val="BodyText"/>
      </w:pPr>
      <w:r>
        <w:t xml:space="preserve">To:</w:t>
      </w:r>
      <w:r>
        <w:br/>
      </w:r>
      <w:r>
        <w:t xml:space="preserve">The following document serves as a comprehensive Film Director project report tailored specifically for operations within the United Kingdom London region. This report outlines the strategic approach, logistical challenges, creative vision, and budgetary requirements necessary to execute a high-calibre film production in one of the world's most prestigious cinematic hubs.</w:t>
      </w:r>
    </w:p>
    <w:bookmarkStart w:id="20" w:name="executive-summary"/>
    <w:p>
      <w:pPr>
        <w:pStyle w:val="Heading2"/>
      </w:pPr>
      <w:r>
        <w:t xml:space="preserve">1. Executive Summary</w:t>
      </w:r>
    </w:p>
    <w:p>
      <w:pPr>
        <w:pStyle w:val="FirstParagraph"/>
      </w:pPr>
      <w:r>
        <w:t xml:space="preserve">The primary objective of this Film Director project report is to establish a clear roadmap for the upcoming feature film production situated in United Kingdom London. As a globally recognized centre for arts and entertainment, United Kingdom London offers unique opportunities for high-end cinematography, diverse location shooting, and access to top-tier talent. However, it also presents distinct logistical and financial challenges that must be navigated with precision. This report details how the Film Director will leverage local resources while maintaining international standards of quality.</w:t>
      </w:r>
    </w:p>
    <w:p>
      <w:pPr>
        <w:pStyle w:val="BodyText"/>
      </w:pPr>
      <w:r>
        <w:t xml:space="preserve">The scope of this project encompasses pre-production planning through to post-production finalization, with a specific focus on the unique constraints and advantages of operating in United Kingdom London. By adhering to strict regulatory frameworks and capitalizing on local tax incentives, the project aims to deliver a commercially viable and artistically significant work.</w:t>
      </w:r>
    </w:p>
    <w:bookmarkEnd w:id="20"/>
    <w:bookmarkStart w:id="23" w:name="creative-vision-and-artistic-direction"/>
    <w:p>
      <w:pPr>
        <w:pStyle w:val="Heading2"/>
      </w:pPr>
      <w:r>
        <w:t xml:space="preserve">2. Creative Vision and Artistic Direction</w:t>
      </w:r>
    </w:p>
    <w:p>
      <w:pPr>
        <w:pStyle w:val="FirstParagraph"/>
      </w:pPr>
      <w:r>
        <w:t xml:space="preserve">The role of the Film Director is central to the artistic integrity of this production. In United Kingdom London, the backdrop itself often becomes a character in the narrative. The Film Director has elected to utilize the juxtaposition of historic architecture and modern urban landscapes characteristic of United Kingdom London to enhance storytelling depth.</w:t>
      </w:r>
    </w:p>
    <w:bookmarkStart w:id="21" w:name="visual-style"/>
    <w:p>
      <w:pPr>
        <w:pStyle w:val="Heading3"/>
      </w:pPr>
      <w:r>
        <w:t xml:space="preserve">2.1 Visual Style</w:t>
      </w:r>
    </w:p>
    <w:p>
      <w:pPr>
        <w:pStyle w:val="FirstParagraph"/>
      </w:pPr>
      <w:r>
        <w:t xml:space="preserve">The visual language will be defined by naturalistic lighting and handheld camera work where appropriate, aiming for an immersive audience experience. The Film Director has commissioned a colour palette that reflects the often moody yet vibrant atmosphere of United Kingdom London, utilising the city's specific light conditions during different times of the day.</w:t>
      </w:r>
    </w:p>
    <w:bookmarkEnd w:id="21"/>
    <w:bookmarkStart w:id="22" w:name="casting-and-talent-acquisition"/>
    <w:p>
      <w:pPr>
        <w:pStyle w:val="Heading3"/>
      </w:pPr>
      <w:r>
        <w:t xml:space="preserve">2.2 Casting and Talent Acquisition</w:t>
      </w:r>
    </w:p>
    <w:p>
      <w:pPr>
        <w:pStyle w:val="FirstParagraph"/>
      </w:pPr>
      <w:r>
        <w:t xml:space="preserve">A key component of this project is sourcing talent from the vast pool available in United Kingdom London. The Film Director will work closely with local casting directors to ensure authenticity and cultural sensitivity. By prioritizing actors based in United Kingdom London, the production supports the local economy while ensuring high performance standards.</w:t>
      </w:r>
    </w:p>
    <w:bookmarkEnd w:id="22"/>
    <w:bookmarkEnd w:id="23"/>
    <w:bookmarkStart w:id="26" w:name="Xf0c328cbaaf6e12d91bff80685f184321be2f82"/>
    <w:p>
      <w:pPr>
        <w:pStyle w:val="Heading2"/>
      </w:pPr>
      <w:r>
        <w:t xml:space="preserve">3. Production Logistics in United Kingdom London</w:t>
      </w:r>
    </w:p>
    <w:p>
      <w:pPr>
        <w:pStyle w:val="FirstParagraph"/>
      </w:pPr>
      <w:r>
        <w:t xml:space="preserve">Operating a major film production requires meticulous logistical planning, particularly when situated in a dense metropolitan area like United Kingdom London. This section of the Film Director project report addresses the specific operational strategies employed to ensure smooth shooting schedules.</w:t>
      </w:r>
    </w:p>
    <w:bookmarkStart w:id="24" w:name="location-scouting-and-permits"/>
    <w:p>
      <w:pPr>
        <w:pStyle w:val="Heading3"/>
      </w:pPr>
      <w:r>
        <w:t xml:space="preserve">3.1 Location Scouting and Permits</w:t>
      </w:r>
    </w:p>
    <w:p>
      <w:pPr>
        <w:pStyle w:val="FirstParagraph"/>
      </w:pPr>
      <w:r>
        <w:t xml:space="preserve">Filming in United Kingdom London requires navigating complex permit processes managed by local borough councils and Transport for London (TfL). The Film Director has established a dedicated locations management team to secure necessary permissions well in advance. Key locations include historic pubs, modern financial districts, and residential areas that provide authentic backdrops without the need for extensive set construction.</w:t>
      </w:r>
    </w:p>
    <w:bookmarkEnd w:id="24"/>
    <w:bookmarkStart w:id="25" w:name="crew-management"/>
    <w:p>
      <w:pPr>
        <w:pStyle w:val="Heading3"/>
      </w:pPr>
      <w:r>
        <w:t xml:space="preserve">3.2 Crew Management</w:t>
      </w:r>
    </w:p>
    <w:p>
      <w:pPr>
        <w:pStyle w:val="FirstParagraph"/>
      </w:pPr>
      <w:r>
        <w:t xml:space="preserve">The success of any production relies on its crew. The Film Director has structured the hiring process to prioritize local crews from United Kingdom London, thereby reducing travel and accommodation costs while fostering strong community relationships. Departments such as lighting, sound, and camera will be staffed by professionals familiar with the specific challenges of shooting in tight urban spaces typical of United Kingdom London.</w:t>
      </w:r>
    </w:p>
    <w:bookmarkEnd w:id="25"/>
    <w:bookmarkEnd w:id="26"/>
    <w:bookmarkStart w:id="27" w:name="budgetary-framework"/>
    <w:p>
      <w:pPr>
        <w:pStyle w:val="Heading2"/>
      </w:pPr>
      <w:r>
        <w:t xml:space="preserve">4. Budgetary Framework</w:t>
      </w:r>
    </w:p>
    <w:p>
      <w:pPr>
        <w:pStyle w:val="FirstParagraph"/>
      </w:pPr>
      <w:r>
        <w:t xml:space="preserve">A detailed budget is essential for any Film Director project report. The financial planning for this production has been tailored to the cost structure of United Kingdom London, which can be significantly higher than other European locations due to labour costs and location fees.</w:t>
      </w:r>
    </w:p>
    <w:p>
      <w:pPr>
        <w:pStyle w:val="BodyText"/>
      </w:pPr>
      <w:r>
        <w:t xml:space="preserve">Budget Category</w:t>
      </w:r>
    </w:p>
    <w:p>
      <w:pPr>
        <w:pStyle w:val="BodyText"/>
      </w:pPr>
      <w:r>
        <w:t xml:space="preserve">Description</w:t>
      </w:r>
    </w:p>
    <w:p>
      <w:pPr>
        <w:pStyle w:val="BodyText"/>
      </w:pPr>
      <w:r>
        <w:t xml:space="preserve">Prioritization in United Kingdom London</w:t>
      </w:r>
    </w:p>
    <w:p>
      <w:pPr>
        <w:pStyle w:val="BodyText"/>
      </w:pPr>
      <w:r>
        <w:t xml:space="preserve">&gt;t"&gt;Description of Allocation Strategy for Film Director Project Report.</w:t>
      </w:r>
      <w:r>
        <w:t xml:space="preserve"> </w:t>
      </w:r>
      <w:r>
        <w:t xml:space="preserve">The allocation strategy focuses on maximizing value while adhering to the high standards expected in United Kingdom London.</w:t>
      </w:r>
    </w:p>
    <w:p>
      <w:pPr>
        <w:pStyle w:val="BodyText"/>
      </w:pPr>
      <w:r>
        <w:t xml:space="preserve">Casting and Talent</w:t>
      </w:r>
    </w:p>
    <w:p>
      <w:pPr>
        <w:pStyle w:val="BodyText"/>
      </w:pPr>
      <w:r>
        <w:t xml:space="preserve">Salaried actors and background extras.</w:t>
      </w:r>
    </w:p>
    <w:p>
      <w:pPr>
        <w:pStyle w:val="BodyText"/>
      </w:pPr>
      <w:r>
        <w:t xml:space="preserve">Focused on local talent pools to reduce travel expenses within United Kingdom London.</w:t>
      </w:r>
    </w:p>
    <w:p>
      <w:pPr>
        <w:pStyle w:val="BodyText"/>
      </w:pPr>
      <w:r>
        <w:t xml:space="preserve">&gt;</w:t>
      </w:r>
    </w:p>
    <w:p>
      <w:pPr>
        <w:pStyle w:val="BodyText"/>
      </w:pPr>
      <w:r>
        <w:t xml:space="preserve">&gt;t"&gt;Description of Allocation Strategy for Film Director Project Report.</w:t>
      </w:r>
      <w:r>
        <w:t xml:space="preserve"> </w:t>
      </w:r>
      <w:r>
        <w:t xml:space="preserve">The allocation strategy focuses on maximizing value while adhering to the high standards expected in United Kingdom London.</w:t>
      </w:r>
    </w:p>
    <w:p>
      <w:pPr>
        <w:pStyle w:val="BodyText"/>
      </w:pPr>
      <w:r>
        <w:t xml:space="preserve">Locations and Permits</w:t>
      </w:r>
    </w:p>
    <w:p>
      <w:pPr>
        <w:pStyle w:val="BodyText"/>
      </w:pPr>
      <w:r>
        <w:t xml:space="preserve">Fees for shooting rights and council permits.</w:t>
      </w:r>
    </w:p>
    <w:p>
      <w:pPr>
        <w:pStyle w:val="BodyText"/>
      </w:pPr>
      <w:r>
        <w:t xml:space="preserve">&gt;t"&gt;Description of Allocation Strategy for Film Director Project Report.</w:t>
      </w:r>
      <w:r>
        <w:t xml:space="preserve"> </w:t>
      </w:r>
      <w:r>
        <w:t xml:space="preserve">The allocation strategy focuses on maximizing value while adhering to the high standards expected in United Kingdom London.</w:t>
      </w:r>
    </w:p>
    <w:p>
      <w:pPr>
        <w:pStyle w:val="BodyText"/>
      </w:pPr>
      <w:r>
        <w:t xml:space="preserve">&gt;t"&gt;Description of Allocation Strategy for Film Director Project Report.</w:t>
      </w:r>
      <w:r>
        <w:t xml:space="preserve"> </w:t>
      </w:r>
      <w:r>
        <w:t xml:space="preserve">The allocation strategy focuses on maximizing value while adhering to the high standards expected in United Kingdom London.</w:t>
      </w:r>
    </w:p>
    <w:p>
      <w:pPr>
        <w:pStyle w:val="BodyText"/>
      </w:pPr>
      <w:r>
        <w:t xml:space="preserve">High priority due to strict regulations in United Kingdom London.</w:t>
      </w:r>
    </w:p>
    <w:p>
      <w:pPr>
        <w:pStyle w:val="BodyText"/>
      </w:pPr>
      <w:r>
        <w:t xml:space="preserve">&gt;t"&gt;Description of Allocation Strategy for Film Director Project Report.</w:t>
      </w:r>
      <w:r>
        <w:t xml:space="preserve"> </w:t>
      </w:r>
      <w:r>
        <w:t xml:space="preserve">The allocation strategy focuses on maximizing value while adhering to the high standards expected in United Kingdom London.</w:t>
      </w:r>
    </w:p>
    <w:p>
      <w:pPr>
        <w:pStyle w:val="BodyText"/>
      </w:pPr>
      <w:r>
        <w:t xml:space="preserve">&gt;t"&gt;Description of Allocation Strategy for Film Director Project Report.</w:t>
      </w:r>
      <w:r>
        <w:t xml:space="preserve"> </w:t>
      </w:r>
      <w:r>
        <w:t xml:space="preserve">The allocation strategy focuses on maximizing value while adhering to the high standards expected in United Kingdom London.</w:t>
      </w:r>
    </w:p>
    <w:p>
      <w:pPr>
        <w:pStyle w:val="BodyText"/>
      </w:pPr>
      <w:r>
        <w:t xml:space="preserve">Post-Production and VFX</w:t>
      </w:r>
    </w:p>
    <w:p>
      <w:pPr>
        <w:pStyle w:val="BodyText"/>
      </w:pPr>
      <w:r>
        <w:t xml:space="preserve">Edit suites, sound mixing, and visual effects.</w:t>
      </w:r>
    </w:p>
    <w:p>
      <w:pPr>
        <w:pStyle w:val="BodyText"/>
      </w:pPr>
      <w:r>
        <w:t xml:space="preserve">Leveraging UK tax relief schemes applicable to productions in United Kingdom London.Description of Allocation Strategy for Film Director Project Report.</w:t>
      </w:r>
      <w:r>
        <w:t xml:space="preserve"> </w:t>
      </w:r>
      <w:r>
        <w:t xml:space="preserve">The allocation strategy focuses on maximizing value while adhering to the high standards expected in United Kingdom London.</w:t>
      </w:r>
    </w:p>
    <w:p>
      <w:pPr>
        <w:pStyle w:val="BodyText"/>
      </w:pPr>
      <w:r>
        <w:t xml:space="preserve">&gt;t"&gt;Description of Allocation Strategy for Film Director Project Report.</w:t>
      </w:r>
      <w:r>
        <w:t xml:space="preserve"> </w:t>
      </w:r>
      <w:r>
        <w:t xml:space="preserve">The allocation strategy focuses on maximizing value while adhering to the high standards expected in United Kingdom London&gt;</w:t>
      </w:r>
    </w:p>
    <w:bookmarkEnd w:id="27"/>
    <w:bookmarkStart w:id="30" w:name="regulatory-and-legal-considerations"/>
    <w:p>
      <w:pPr>
        <w:pStyle w:val="Heading2"/>
      </w:pPr>
      <w:r>
        <w:t xml:space="preserve">5. Regulatory and Legal Considerations</w:t>
      </w:r>
    </w:p>
    <w:p>
      <w:pPr>
        <w:pStyle w:val="FirstParagraph"/>
      </w:pPr>
      <w:r>
        <w:t xml:space="preserve">The Film Director must ensure full compliance with industry regulations when producing content in United Kingdom London. This includes adherence to British Board of Film Classification (BBFC) guidelines for content rating, as well as health and safety standards enforced by the Health and Safety Executive (HSE).</w:t>
      </w:r>
    </w:p>
    <w:bookmarkStart w:id="28" w:name="tax-incentives"/>
    <w:p>
      <w:pPr>
        <w:pStyle w:val="Heading3"/>
      </w:pPr>
      <w:r>
        <w:t xml:space="preserve">5.1 Tax Incentives</w:t>
      </w:r>
    </w:p>
    <w:p>
      <w:pPr>
        <w:pStyle w:val="FirstParagraph"/>
      </w:pPr>
      <w:r>
        <w:t xml:space="preserve">A significant advantage available to productions in United Kingdom London is the UK Film Tax Relief. The Film Director project report confirms that this production qualifies for these incentives, provided that a sufficient percentage of core expenditure is incurred in the United Kingdom London region and that the film passes a cultural test. This financial benefit significantly impacts the bottom line, allowing for increased investment in production value.</w:t>
      </w:r>
    </w:p>
    <w:bookmarkEnd w:id="28"/>
    <w:bookmarkStart w:id="29" w:name="insurance-and-liability"/>
    <w:p>
      <w:pPr>
        <w:pStyle w:val="Heading3"/>
      </w:pPr>
      <w:r>
        <w:t xml:space="preserve">5.2 Insurance and Liability</w:t>
      </w:r>
    </w:p>
    <w:p>
      <w:pPr>
        <w:pStyle w:val="FirstParagraph"/>
      </w:pPr>
      <w:r>
        <w:t xml:space="preserve">Risk management is paramount. The Film Director has secured comprehensive insurance coverage tailored for high-value assets and potential liabilities associated with public filming in busy areas of United Kingdom London. This includes third-party liability, cast insurance, and equipment coverage.</w:t>
      </w:r>
    </w:p>
    <w:bookmarkEnd w:id="29"/>
    <w:bookmarkEnd w:id="30"/>
    <w:bookmarkStart w:id="32" w:name="marketing-and-distribution-strategy"/>
    <w:p>
      <w:pPr>
        <w:pStyle w:val="Heading2"/>
      </w:pPr>
      <w:r>
        <w:t xml:space="preserve">6. Marketing and Distribution Strategy</w:t>
      </w:r>
    </w:p>
    <w:p>
      <w:pPr>
        <w:pStyle w:val="FirstParagraph"/>
      </w:pPr>
      <w:r>
        <w:t xml:space="preserve">The role of the Film Director extends beyond the set to include promotional activities that align with the production's market positioning. Given the prestige associated with United Kingdom London as a film hub, marketing materials will heavily feature iconic landmarks and local cultural elements to attract both domestic audiences in United Kingdom London and international viewers.</w:t>
      </w:r>
    </w:p>
    <w:bookmarkStart w:id="31" w:name="festival-circuit"/>
    <w:p>
      <w:pPr>
        <w:pStyle w:val="Heading3"/>
      </w:pPr>
      <w:r>
        <w:t xml:space="preserve">6.1 Festival Circuit</w:t>
      </w:r>
    </w:p>
    <w:p>
      <w:pPr>
        <w:pStyle w:val="FirstParagraph"/>
      </w:pPr>
      <w:r>
        <w:t xml:space="preserve">The Film Director aims to premiere the film at major festivals such as the BFI London Film Festival. A successful premiere in United Kingdom London can generate critical acclaim and press coverage that drives subsequent distribution deals.</w:t>
      </w:r>
    </w:p>
    <w:p>
      <w:pPr>
        <w:pStyle w:val="BodyText"/>
      </w:pPr>
      <w:r>
        <w:t xml:space="preserve">&gt;t"&gt;Description of Allocation Strategy for Film Director Project Report.</w:t>
      </w:r>
      <w:r>
        <w:t xml:space="preserve"> </w:t>
      </w:r>
      <w:r>
        <w:t xml:space="preserve">The allocation strategy focuses on maximizing value while adhering to the high standards expected in United Kingdom London&gt;</w:t>
      </w:r>
    </w:p>
    <w:bookmarkEnd w:id="31"/>
    <w:bookmarkEnd w:id="32"/>
    <w:bookmarkStart w:id="33" w:name="conclusion"/>
    <w:p>
      <w:pPr>
        <w:pStyle w:val="Heading2"/>
      </w:pPr>
      <w:r>
        <w:t xml:space="preserve">7. Conclusion</w:t>
      </w:r>
    </w:p>
    <w:p>
      <w:pPr>
        <w:pStyle w:val="FirstParagraph"/>
      </w:pPr>
      <w:r>
        <w:t xml:space="preserve">This Film Director project report has outlined a robust plan for executing a film production in United Kingdom London. By leveraging local talent, navigating regulatory frameworks effectively, and utilizing financial incentives available within the United Kingdom London ecosystem, the project is positioned for success.</w:t>
      </w:r>
    </w:p>
    <w:p>
      <w:pPr>
        <w:pStyle w:val="BodyText"/>
      </w:pPr>
      <w:r>
        <w:t xml:space="preserve">The Film Director emphasizes that while challenges exist in terms of cost and logistics, the creative opportunities provided by United Kingdom London are unparalleled. The strategic integration of local resources with professional filmmaking standards will result in a compelling cinematic work that resonates with audiences globally while contributing positively to the cultural landscape of United Kingdom London.</w:t>
      </w:r>
    </w:p>
    <w:p>
      <w:pPr>
        <w:pStyle w:val="BodyText"/>
      </w:pPr>
      <w:r>
        <w:t xml:space="preserve">In conclusion, this report confirms that proceeding with production in United Kingdom London is not only feasible but strategically advantageous. The Film Director recommends immediate commencement of pre-production activities, focusing on finalizing location permits and casting decisions to meet the projected shooting schedule.</w:t>
      </w:r>
    </w:p>
    <w:p>
      <w:pPr>
        <w:pStyle w:val="BodyText"/>
      </w:pPr>
      <w:r>
        <w:t xml:space="preserve">&gt;t"&gt;Description of Allocation Strategy for Film Director Project Report.</w:t>
      </w:r>
      <w:r>
        <w:t xml:space="preserve"> </w:t>
      </w:r>
      <w:r>
        <w:t xml:space="preserve">The allocation strategy focuses on maximizing value while adhering to the high standards expected in United Kingdom London&gt;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Film Director Project Report: United Kingdom London</dc:title>
  <dc:creator/>
  <dc:language>en</dc:language>
  <cp:keywords/>
  <dcterms:created xsi:type="dcterms:W3CDTF">2026-07-30T06:18:18Z</dcterms:created>
  <dcterms:modified xsi:type="dcterms:W3CDTF">2026-07-30T06:18:18Z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