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980e47496d125d6499c0c3ee9902a185c9369e3"/>
    <w:p>
      <w:pPr>
        <w:pStyle w:val="Heading1"/>
      </w:pPr>
      <w:r>
        <w:t xml:space="preserve">The Role and Strategic Impact of the Film Director in United States Miami</w:t>
      </w:r>
    </w:p>
    <w:p>
      <w:pPr>
        <w:pStyle w:val="FirstParagraph"/>
      </w:pPr>
      <w:r>
        <w:rPr>
          <w:bCs/>
          <w:b/>
        </w:rPr>
        <w:t xml:space="preserve">Date:</w:t>
      </w:r>
      <w:r>
        <w:t xml:space="preserve"> </w:t>
      </w:r>
      <w:r>
        <w:t xml:space="preserve">October 26, 2023</w:t>
      </w:r>
    </w:p>
    <w:p>
      <w:pPr>
        <w:pStyle w:val="BodyText"/>
      </w:pPr>
      <w:r>
        <w:rPr>
          <w:bCs/>
          <w:b/>
        </w:rPr>
        <w:t xml:space="preserve">To: Stakeholders and Production Committees</w:t>
      </w:r>
    </w:p>
    <w:p>
      <w:pPr>
        <w:pStyle w:val="BodyText"/>
      </w:pPr>
      <w:r>
        <w:t xml:space="preserve">Subject: Comprehensive Analysis of Cinematic Leadership in a Global Hub</w:t>
      </w:r>
    </w:p>
    <w:bookmarkEnd w:id="20"/>
    <w:bookmarkStart w:id="21" w:name="executive-summary"/>
    <w:p>
      <w:pPr>
        <w:pStyle w:val="Heading2"/>
      </w:pPr>
      <w:r>
        <w:t xml:space="preserve">Executive Summary</w:t>
      </w:r>
    </w:p>
    <w:p>
      <w:pPr>
        <w:pStyle w:val="FirstParagraph"/>
      </w:pPr>
      <w:r>
        <w:t xml:space="preserve">This Project Report provides a comprehensive examination of the critical role played by the Film Director within the specific cultural, economic, and logistical context of United States Miami. As Miami evolves into one of North America's premier production hubs, often dubbed "Hollywood East," understanding the nuances of directing in this region is essential for stakeholders. This document outlines how a Film Director not only shapes artistic vision but also navigates the unique challenges and opportunities presented by the Miami environment, including its distinct lighting conditions, diverse talent pool, and international market appeal.</w:t>
      </w:r>
    </w:p>
    <w:bookmarkEnd w:id="21"/>
    <w:bookmarkStart w:id="23" w:name="introduction"/>
    <w:bookmarkStart w:id="22" w:name="introduction-the-miami-paradigm"/>
    <w:p>
      <w:pPr>
        <w:pStyle w:val="Heading2"/>
      </w:pPr>
      <w:r>
        <w:t xml:space="preserve">Introduction: The Miami Paradigm</w:t>
      </w:r>
    </w:p>
    <w:p>
      <w:pPr>
        <w:pStyle w:val="FirstParagraph"/>
      </w:pPr>
      <w:r>
        <w:t xml:space="preserve">Miami has undergone a seismic shift in the entertainment industry over the last decade. With significant tax incentives provided by the state of Florida and a robust infrastructure for film production, United States Miami is no longer just a backdrop but an active participant in global cinema. In this ecosystem, the Film Director serves as both an artist and a project manager. The director must harmonize creative aspirations with technical demands while capitalizing on the unique aesthetic qualities that define this part of the world.</w:t>
      </w:r>
    </w:p>
    <w:p>
      <w:pPr>
        <w:pStyle w:val="BodyText"/>
      </w:pPr>
      <w:r>
        <w:t xml:space="preserve">The primary objective of this report is to analyze how a Film Director adapts their methodology to suit Miami’s specific attributes. This includes leveraging natural light, managing multicultural crews, and engaging with local communities that offer iconic locations ranging from Art Deco districts to tropical wetlands.</w:t>
      </w:r>
    </w:p>
    <w:bookmarkEnd w:id="22"/>
    <w:bookmarkEnd w:id="23"/>
    <w:bookmarkStart w:id="27" w:name="creative-visual-language"/>
    <w:bookmarkStart w:id="26" w:name="creative-vision-and-visual-language"/>
    <w:p>
      <w:pPr>
        <w:pStyle w:val="Heading2"/>
      </w:pPr>
      <w:r>
        <w:t xml:space="preserve">Creative Vision and Visual Language</w:t>
      </w:r>
    </w:p>
    <w:p>
      <w:pPr>
        <w:pStyle w:val="FirstParagraph"/>
      </w:pPr>
      <w:r>
        <w:t xml:space="preserve">The most immediate challenge for a Film Director in Miami is the visual environment itself. The city is characterized by intense sunlight, vibrant colors, and high humidity. A skilled Film Director must master these elements to create a compelling narrative aesthetic.</w:t>
      </w:r>
    </w:p>
    <w:bookmarkStart w:id="24" w:name="lighting-and-atmosphere"/>
    <w:p>
      <w:pPr>
        <w:pStyle w:val="Heading3"/>
      </w:pPr>
      <w:r>
        <w:t xml:space="preserve">Lighting and Atmosphere</w:t>
      </w:r>
    </w:p>
    <w:p>
      <w:pPr>
        <w:pStyle w:val="FirstParagraph"/>
      </w:pPr>
      <w:r>
        <w:t xml:space="preserve">Miami’s sun can be harsh during midday hours. Directors often schedule shoots around the "golden hours" of sunrise and sunset to capture the soft, warm tones that define the Miami vibe. Alternatively, directors may choose to embrace the harshness of midday light to create a sense of intensity or discomfort, a technique often used in thrillers and noir genres set against tropical backdrops.</w:t>
      </w:r>
    </w:p>
    <w:bookmarkEnd w:id="24"/>
    <w:bookmarkStart w:id="25" w:name="the-art-deco-aesthetic"/>
    <w:p>
      <w:pPr>
        <w:pStyle w:val="Heading3"/>
      </w:pPr>
      <w:r>
        <w:t xml:space="preserve">The Art Deco Aesthetic</w:t>
      </w:r>
    </w:p>
    <w:p>
      <w:pPr>
        <w:pStyle w:val="FirstParagraph"/>
      </w:pPr>
      <w:r>
        <w:t xml:space="preserve">A significant portion of filming in United States Miami takes place in the South Beach Art Deco Historic District. The director must work closely with the cinematographer to frame shots that highlight pastel colors, geometric lines, and neon signage. This visual language is not just decorative; it often serves as a narrative device, reflecting themes of illusion, glamour, and decay.</w:t>
      </w:r>
    </w:p>
    <w:bookmarkEnd w:id="25"/>
    <w:bookmarkEnd w:id="26"/>
    <w:bookmarkEnd w:id="27"/>
    <w:bookmarkStart w:id="29" w:name="logistical-considerations"/>
    <w:bookmarkStart w:id="28" w:name="logistical-challenges-and-solutions"/>
    <w:p>
      <w:pPr>
        <w:pStyle w:val="Heading2"/>
      </w:pPr>
      <w:r>
        <w:t xml:space="preserve">Logistical Challenges and Solutions</w:t>
      </w:r>
    </w:p>
    <w:p>
      <w:pPr>
        <w:pStyle w:val="FirstParagraph"/>
      </w:pPr>
      <w:r>
        <w:t xml:space="preserve">Beyond artistic considerations, the Film Director must manage complex logistical issues inherent to producing in a coastal metropolis.</w:t>
      </w:r>
    </w:p>
    <w:p>
      <w:pPr>
        <w:numPr>
          <w:ilvl w:val="0"/>
          <w:numId w:val="1001"/>
        </w:numPr>
        <w:pStyle w:val="Compact"/>
      </w:pPr>
      <w:r>
        <w:rPr>
          <w:bCs/>
          <w:b/>
        </w:rPr>
        <w:t xml:space="preserve">Weather Contingencies:</w:t>
      </w:r>
      <w:r>
        <w:t xml:space="preserve"> Miami is prone to sudden tropical storms and high humidity. Directors must build flexibility into the shooting schedule and maintain close communication with weather experts. This adaptability is crucial for maintaining production timelines.</w:t>
      </w:r>
    </w:p>
    <w:p>
      <w:pPr>
        <w:numPr>
          <w:ilvl w:val="0"/>
          <w:numId w:val="1001"/>
        </w:numPr>
        <w:pStyle w:val="Compact"/>
      </w:pPr>
      <w:r>
        <w:rPr>
          <w:bCs/>
          <w:b/>
        </w:rPr>
        <w:t xml:space="preserve">Noise Control:</w:t>
      </w:r>
      <w:r>
        <w:t xml:space="preserve"> As a bustling city, Miami presents challenges regarding ambient noise from traffic, construction, and aircraft. Directors often employ location scouts early in pre-production to identify quiet zones or plan for extensive post-production sound design (ADR).</w:t>
      </w:r>
    </w:p>
    <w:bookmarkEnd w:id="28"/>
    <w:bookmarkEnd w:id="29"/>
    <w:bookmarkStart w:id="33" w:name="cultural-dynamics"/>
    <w:bookmarkStart w:id="32" w:name="cultural-dynamics-and-talent"/>
    <w:p>
      <w:pPr>
        <w:pStyle w:val="Heading2"/>
      </w:pPr>
      <w:r>
        <w:t xml:space="preserve">Cultural Dynamics and Talent</w:t>
      </w:r>
    </w:p>
    <w:p>
      <w:pPr>
        <w:pStyle w:val="FirstParagraph"/>
      </w:pPr>
      <w:r>
        <w:t xml:space="preserve">The talent pool in Miami is uniquely diverse. A Film Director operating here must be culturally competent and sensitive to the city’s demographics, which include significant populations of Latin American, Caribbean, and European heritage.</w:t>
      </w:r>
    </w:p>
    <w:bookmarkStart w:id="30" w:name="diversity-in-casting"/>
    <w:p>
      <w:pPr>
        <w:pStyle w:val="Heading3"/>
      </w:pPr>
      <w:r>
        <w:t xml:space="preserve">Diversity in Casting</w:t>
      </w:r>
    </w:p>
    <w:p>
      <w:pPr>
        <w:pStyle w:val="FirstParagraph"/>
      </w:pPr>
      <w:r>
        <w:t xml:space="preserve">Authentic representation is key to successful productions set in or filmed around United States Miami. Directors are increasingly expected to cast actors who reflect the true ethnic makeup of the region. This not only adds realism but also resonates with local audiences and international markets that view Miami as a cultural crossroads.</w:t>
      </w:r>
    </w:p>
    <w:bookmarkEnd w:id="30"/>
    <w:bookmarkStart w:id="31" w:name="international-collaboration"/>
    <w:p>
      <w:pPr>
        <w:pStyle w:val="Heading3"/>
      </w:pPr>
      <w:r>
        <w:t xml:space="preserve">International Collaboration</w:t>
      </w:r>
    </w:p>
    <w:p>
      <w:pPr>
        <w:pStyle w:val="FirstParagraph"/>
      </w:pPr>
      <w:r>
        <w:t xml:space="preserve">Miami’s status as a gateway to Latin America and Europe makes it an ideal hub for co-productions. The Film Director often finds themselves leading multinational teams. Effective communication skills are paramount, as the director must bridge language barriers and cultural differences to maintain a unified creative vision.</w:t>
      </w:r>
    </w:p>
    <w:bookmarkEnd w:id="31"/>
    <w:bookmarkEnd w:id="32"/>
    <w:bookmarkEnd w:id="33"/>
    <w:bookmarkStart w:id="37" w:name="economic-impact"/>
    <w:bookmarkStart w:id="36" w:name="economic-impact-and-industry-growth"/>
    <w:p>
      <w:pPr>
        <w:pStyle w:val="Heading2"/>
      </w:pPr>
      <w:r>
        <w:t xml:space="preserve">Economic Impact and Industry Growth</w:t>
      </w:r>
    </w:p>
    <w:p>
      <w:pPr>
        <w:pStyle w:val="FirstParagraph"/>
      </w:pPr>
      <w:r>
        <w:t xml:space="preserve">The role of the Film Director extends beyond the set; it contributes significantly to the local economy. High-profile directors bring prestige, which attracts further investment in studio facilities and post-production houses in United States Miami.</w:t>
      </w:r>
    </w:p>
    <w:bookmarkStart w:id="34" w:name="supporting-local-businesses"/>
    <w:p>
      <w:pPr>
        <w:pStyle w:val="Heading3"/>
      </w:pPr>
      <w:r>
        <w:t xml:space="preserve">Supporting Local Businesses</w:t>
      </w:r>
    </w:p>
    <w:p>
      <w:pPr>
        <w:pStyle w:val="FirstParagraph"/>
      </w:pPr>
      <w:r>
        <w:t xml:space="preserve">When a director chooses Miami for production, they stimulate local economies by hiring catering services, transportation vendors, hardware stores, and hospitality providers. This economic ripple effect is vital for the sustainability of the local film ecosystem.</w:t>
      </w:r>
    </w:p>
    <w:bookmarkEnd w:id="34"/>
    <w:bookmarkStart w:id="35" w:name="talent-retention"/>
    <w:p>
      <w:pPr>
        <w:pStyle w:val="Heading3"/>
      </w:pPr>
      <w:r>
        <w:t xml:space="preserve">Talent Retention</w:t>
      </w:r>
    </w:p>
    <w:p>
      <w:pPr>
        <w:pStyle w:val="FirstParagraph"/>
      </w:pPr>
      <w:r>
        <w:t xml:space="preserve">By fostering a welcoming and professional environment on set in Miami, directors help retain local crew members who might otherwise leave for Los Angeles or New York. Building long-term relationships with local technicians ensures that future projects can be executed with greater efficiency and lower costs.</w:t>
      </w:r>
    </w:p>
    <w:bookmarkEnd w:id="35"/>
    <w:bookmarkEnd w:id="36"/>
    <w:bookmarkEnd w:id="37"/>
    <w:bookmarkStart w:id="39" w:name="case-studies"/>
    <w:bookmarkStart w:id="38" w:name="case-studies-in-miami-directing"/>
    <w:p>
      <w:pPr>
        <w:pStyle w:val="Heading2"/>
      </w:pPr>
      <w:r>
        <w:t xml:space="preserve">Case Studies in Miami Directing</w:t>
      </w:r>
    </w:p>
    <w:p>
      <w:pPr>
        <w:pStyle w:val="FirstParagraph"/>
      </w:pPr>
      <w:r>
        <w:t xml:space="preserve">To illustrate the practical application of these concepts, it is useful to examine trends in recent productions.</w:t>
      </w:r>
    </w:p>
    <w:p>
      <w:pPr>
        <w:numPr>
          <w:ilvl w:val="0"/>
          <w:numId w:val="1002"/>
        </w:numPr>
        <w:pStyle w:val="Compact"/>
      </w:pPr>
      <w:r>
        <w:rPr>
          <w:bCs/>
          <w:b/>
        </w:rPr>
        <w:t xml:space="preserve">The Crime Thriller:</w:t>
      </w:r>
      <w:r>
        <w:t xml:space="preserve"> Directors often use Miami’s neon-lit nightscapes to create a noir atmosphere. The contrast between the bright tropical exterior and the dark underworld narrative is a common trope that directors leverage effectively.</w:t>
      </w:r>
    </w:p>
    <w:p>
      <w:pPr>
        <w:numPr>
          <w:ilvl w:val="0"/>
          <w:numId w:val="1002"/>
        </w:numPr>
        <w:pStyle w:val="Compact"/>
      </w:pPr>
      <w:r>
        <w:rPr>
          <w:bCs/>
          <w:b/>
        </w:rPr>
        <w:t xml:space="preserve">The Indie Drama:</w:t>
      </w:r>
      <w:r>
        <w:t xml:space="preserve"> Independent films shot in Miami often focus on community stories. Directors in this sphere work closely with local organizations to ensure authentic storytelling, using real locations rather than soundstages to enhance realism.</w:t>
      </w:r>
    </w:p>
    <w:bookmarkEnd w:id="38"/>
    <w:bookmarkEnd w:id="39"/>
    <w:bookmarkStart w:id="41" w:name="future-outlook"/>
    <w:bookmarkStart w:id="40" w:name="future-outlook-for-film-directors"/>
    <w:p>
      <w:pPr>
        <w:pStyle w:val="Heading2"/>
      </w:pPr>
      <w:r>
        <w:t xml:space="preserve">Future Outlook for Film Directors</w:t>
      </w:r>
    </w:p>
    <w:p>
      <w:pPr>
        <w:pStyle w:val="FirstParagraph"/>
      </w:pPr>
      <w:r>
        <w:t xml:space="preserve">The future of filmmaking in United States Miami is bright. With ongoing infrastructure improvements and an expanding network of streaming platforms seeking diverse content, the demand for skilled directors remains high.</w:t>
      </w:r>
    </w:p>
    <w:p>
      <w:pPr>
        <w:pStyle w:val="BodyText"/>
      </w:pPr>
      <w:r>
        <w:t xml:space="preserve">Directors who specialize in adapting to Miami’s unique environment—mastering its light, its culture, and its logistics—will be highly sought after. Furthermore, the integration of virtual production techniques may offer new ways to utilize Miami’s iconic locations without being constrained by weather or permits.</w:t>
      </w:r>
    </w:p>
    <w:bookmarkEnd w:id="40"/>
    <w:bookmarkEnd w:id="41"/>
    <w:bookmarkStart w:id="42" w:name="conclusion"/>
    <w:p>
      <w:pPr>
        <w:pStyle w:val="Heading2"/>
      </w:pPr>
      <w:r>
        <w:t xml:space="preserve">Conclusion</w:t>
      </w:r>
    </w:p>
    <w:p>
      <w:pPr>
        <w:pStyle w:val="FirstParagraph"/>
      </w:pPr>
      <w:r>
        <w:t xml:space="preserve">In conclusion, the Film Director in United States Miami operates at the intersection of art and logistics. They are tasked with capturing the vibrant energy of a global city while managing the practical realities of production. By understanding the specific nuances of light, culture, and bureaucracy in this region, directors can create works that are not only artistically successful but also economically beneficial to local stakeholders.</w:t>
      </w:r>
    </w:p>
    <w:p>
      <w:pPr>
        <w:pStyle w:val="BodyText"/>
      </w:pPr>
      <w:r>
        <w:t xml:space="preserve">This Project Report underscores that Miami is more than just a location; it is a creative partner. The synergy between the director’s vision and Miami’s distinctive character produces unique cinematic experiences that resonate with audiences worldwide. As the industry continues to grow, the strategic importance of effective directing in this hub cannot be overstated.</w:t>
      </w:r>
    </w:p>
    <w:bookmarkEnd w:id="42"/>
    <w:p>
      <w:pPr>
        <w:pStyle w:val="BodyText"/>
      </w:pPr>
      <w:r>
        <w:rPr>
          <w:bCs/>
          <w:b/>
        </w:rPr>
        <w:t xml:space="preserve">Note:</w:t>
      </w:r>
      <w:r>
        <w:t xml:space="preserve"> All insights presented in this document regarding United States Miami are based on current industry trends and logistical data as of the date of publication. Future adjustments may be necessary due to changing economic conditions or new film incentives.</w:t>
      </w:r>
    </w:p>
    <w:p>
      <w:pPr>
        <w:pStyle w:val="BodyText"/>
      </w:pPr>
      <w:r>
        <w:t xml:space="preserve">© 2023 Production Analysis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the Film Director in United States Miami</dc:title>
  <dc:creator/>
  <dc:language>en</dc:language>
  <cp:keywords/>
  <dcterms:created xsi:type="dcterms:W3CDTF">2026-07-29T16:25:17Z</dcterms:created>
  <dcterms:modified xsi:type="dcterms:W3CDTF">2026-07-29T16:25:17Z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