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Financial</w:t>
      </w:r>
      <w:r>
        <w:t xml:space="preserve"> </w:t>
      </w:r>
      <w:r>
        <w:t xml:space="preserve">Analysis</w:t>
      </w:r>
      <w:r>
        <w:t xml:space="preserve"> </w:t>
      </w:r>
      <w:r>
        <w:t xml:space="preserve">and</w:t>
      </w:r>
      <w:r>
        <w:t xml:space="preserve"> </w:t>
      </w:r>
      <w:r>
        <w:t xml:space="preserve">Economic</w:t>
      </w:r>
      <w:r>
        <w:t xml:space="preserve"> </w:t>
      </w:r>
      <w:r>
        <w:t xml:space="preserve">Development</w:t>
      </w:r>
      <w:r>
        <w:t xml:space="preserve"> </w:t>
      </w:r>
      <w:r>
        <w:t xml:space="preserve">in</w:t>
      </w:r>
      <w:r>
        <w:t xml:space="preserve"> </w:t>
      </w:r>
      <w:r>
        <w:t xml:space="preserve">Myanmar,</w:t>
      </w:r>
      <w:r>
        <w:t xml:space="preserve"> </w:t>
      </w:r>
      <w:r>
        <w:t xml:space="preserve">Yangon</w:t>
      </w:r>
    </w:p>
    <w:bookmarkStart w:id="25" w:name="project-report"/>
    <w:p>
      <w:pPr>
        <w:pStyle w:val="Heading1"/>
      </w:pPr>
      <w:r>
        <w:t xml:space="preserve">Project Report</w:t>
      </w:r>
    </w:p>
    <w:bookmarkStart w:id="20" w:name="date"/>
    <w:p>
      <w:pPr>
        <w:pStyle w:val="Heading3"/>
      </w:pPr>
      <w:r>
        <w:t xml:space="preserve">Date:</w:t>
      </w:r>
    </w:p>
    <w:p>
      <w:pPr>
        <w:pStyle w:val="FirstParagraph"/>
      </w:pPr>
      <w:r>
        <w:rPr>
          <w:bCs/>
          <w:b/>
        </w:rPr>
        <w:t xml:space="preserve">OCTOBER 26, 2023</w:t>
      </w:r>
    </w:p>
    <w:p>
      <w:pPr>
        <w:pStyle w:val="BodyText"/>
      </w:pPr>
      <w:r>
        <w:t xml:space="preserve">To:</w:t>
      </w:r>
    </w:p>
    <w:p>
      <w:pPr>
        <w:pStyle w:val="BodyText"/>
      </w:pPr>
      <w:r>
        <w:t xml:space="preserve">Board of Directors, International Investment Group</w:t>
      </w:r>
    </w:p>
    <w:bookmarkEnd w:id="20"/>
    <w:bookmarkStart w:id="21" w:name="from"/>
    <w:p>
      <w:pPr>
        <w:pStyle w:val="Heading3"/>
      </w:pPr>
      <w:r>
        <w:t xml:space="preserve">From:</w:t>
      </w:r>
    </w:p>
    <w:p>
      <w:pPr>
        <w:pStyle w:val="FirstParagraph"/>
      </w:pPr>
      <w:r>
        <w:t xml:space="preserve">Sr. Financial Analyst Team</w:t>
      </w:r>
    </w:p>
    <w:bookmarkEnd w:id="21"/>
    <w:p>
      <w:pPr>
        <w:pStyle w:val="BodyText"/>
      </w:pPr>
      <w:r>
        <w:t xml:space="preserve">a]</w:t>
      </w:r>
    </w:p>
    <w:p>
      <w:pPr>
        <w:pStyle w:val="BodyText"/>
      </w:pPr>
      <w:r>
        <w:t xml:space="preserve">a]]]s]]]s]]</w:t>
      </w:r>
    </w:p>
    <w:p>
      <w:pPr>
        <w:pStyle w:val="BodyText"/>
      </w:pPr>
      <w:r>
        <w:t xml:space="preserve">]</w:t>
      </w:r>
    </w:p>
    <w:p>
      <w:pPr>
        <w:pStyle w:val="BodyText"/>
      </w:pPr>
      <w:r>
        <w:t xml:space="preserve">&gt; [Project Report: Strategic Financial Analysis and Economic Development in Myanmar, Yangon]</w:t>
      </w:r>
    </w:p>
    <w:p>
      <w:pPr>
        <w:pStyle w:val="BodyText"/>
      </w:pPr>
      <w:r>
        <w:rPr>
          <w:bCs/>
          <w:b/>
        </w:rPr>
        <w:t xml:space="preserve">Subject:</w:t>
      </w:r>
      <w:r>
        <w:t xml:space="preserve"> </w:t>
      </w:r>
      <w:r>
        <w:t xml:space="preserve">Comprehensive Assessment of the Role and Impact of a Financial Analyst within the Dynamic Economic Landscape of Myanmar, Yangon.</w:t>
      </w:r>
    </w:p>
    <w:bookmarkStart w:id="22" w:name="introduction"/>
    <w:p>
      <w:pPr>
        <w:pStyle w:val="Heading2"/>
      </w:pPr>
      <w:r>
        <w:t xml:space="preserve">1. Introduction</w:t>
      </w:r>
    </w:p>
    <w:p>
      <w:pPr>
        <w:pStyle w:val="FirstParagraph"/>
      </w:pPr>
      <w:r>
        <w:t xml:space="preserve">The global economic landscape is characterized by rapid shifts, regulatory changes, and emerging market opportunities. Within this context,</w:t>
      </w:r>
      <w:r>
        <w:t xml:space="preserve"> </w:t>
      </w:r>
      <w:r>
        <w:rPr>
          <w:bCs/>
          <w:b/>
        </w:rPr>
        <w:t xml:space="preserve">Myanmar Yangon</w:t>
      </w:r>
    </w:p>
    <w:p>
      <w:pPr>
        <w:pStyle w:val="BodyText"/>
      </w:pPr>
      <w:r>
        <w:t xml:space="preserve">]</w:t>
      </w:r>
    </w:p>
    <w:p>
      <w:pPr>
        <w:pStyle w:val="BodyText"/>
      </w:pPr>
      <w:r>
        <w:t xml:space="preserve">]</w:t>
      </w:r>
      <w:r>
        <w:t xml:space="preserve"> </w:t>
      </w:r>
      <w:r>
        <w:t xml:space="preserve">]]]]s]]]s]]</w:t>
      </w:r>
    </w:p>
    <w:p>
      <w:pPr>
        <w:pStyle w:val="BodyText"/>
      </w:pPr>
      <w:r>
        <w:t xml:space="preserve">represents a unique intersection of historical significance and contemporary economic volatility. This</w:t>
      </w:r>
      <w:r>
        <w:t xml:space="preserve"> </w:t>
      </w:r>
      <w:r>
        <w:rPr>
          <w:iCs/>
          <w:i/>
        </w:rPr>
        <w:t xml:space="preserve">Project Report&gt; outlines the critical importance of employing a skilled</w:t>
      </w:r>
      <w:r>
        <w:rPr>
          <w:iCs/>
          <w:i/>
        </w:rPr>
        <w:t xml:space="preserve"> </w:t>
      </w:r>
      <w:r>
        <w:rPr>
          <w:bCs/>
          <w:b/>
          <w:iCs/>
          <w:i/>
        </w:rPr>
        <w:t xml:space="preserve">Financial Analyst.a] in this region to navigate complexities, mitigate risks, and uncover value. The city of Yangon serves as the commercial capital and primary hub for foreign direct investment (FDI) in Myanmar. Consequently, accurate financial modeling, rigorous risk assessment, and strategic advisory services are not merely beneficial but essential for sustainable business operations.</w:t>
      </w:r>
    </w:p>
    <w:bookmarkEnd w:id="22"/>
    <w:bookmarkStart w:id="23" w:name="objectives-of-the-project"/>
    <w:p>
      <w:pPr>
        <w:pStyle w:val="Heading2"/>
      </w:pPr>
      <w:r>
        <w:t xml:space="preserve">2. Objectives of the Project</w:t>
      </w:r>
    </w:p>
    <w:p>
      <w:pPr>
        <w:pStyle w:val="FirstParagraph"/>
      </w:pPr>
      <w:r>
        <w:t xml:space="preserve">The primary objectives of this initiative are to define the scope of work for a</w:t>
      </w:r>
      <w:r>
        <w:t xml:space="preserve"> </w:t>
      </w:r>
      <w:r>
        <w:rPr>
          <w:bCs/>
          <w:b/>
        </w:rPr>
        <w:t xml:space="preserve">Financial Analyst</w:t>
      </w:r>
    </w:p>
    <w:p>
      <w:pPr>
        <w:pStyle w:val="BodyText"/>
      </w:pPr>
      <w:r>
        <w:t xml:space="preserve">a&gt;</w:t>
      </w:r>
    </w:p>
    <w:p>
      <w:pPr>
        <w:pStyle w:val="BodyText"/>
      </w:pPr>
      <w:r>
        <w:t xml:space="preserve">]</w:t>
      </w:r>
    </w:p>
    <w:p>
      <w:pPr>
        <w:pStyle w:val="BodyText"/>
      </w:pPr>
      <w:r>
        <w:t xml:space="preserve">]</w:t>
      </w:r>
      <w:r>
        <w:t xml:space="preserve"> </w:t>
      </w:r>
      <w:r>
        <w:t xml:space="preserve">]]]]s]]]s]]</w:t>
      </w:r>
    </w:p>
    <w:p>
      <w:pPr>
        <w:pStyle w:val="BodyText"/>
      </w:pPr>
      <w:r>
        <w:t xml:space="preserve">and to evaluate how their expertise can drive organizational success. Specifically, the project aims to:</w:t>
      </w:r>
    </w:p>
    <w:p>
      <w:pPr>
        <w:pStyle w:val="BodyText"/>
      </w:pPr>
      <w:r>
        <w:t xml:space="preserve">Evaluate the current economic stability and regulatory framework in Myanmar.</w:t>
      </w:r>
    </w:p>
    <w:p>
      <w:pPr>
        <w:pStyle w:val="BodyText"/>
      </w:pPr>
      <w:r>
        <w:t xml:space="preserve">Determine the specific financial challenges faced by enterprises operating in Yangon.</w:t>
      </w:r>
    </w:p>
    <w:p>
      <w:pPr>
        <w:pStyle w:val="BodyText"/>
      </w:pPr>
      <w:r>
        <w:t xml:space="preserve">]Define key performance indicators (KPIs) for a local Financial Analyst role.]</w:t>
      </w:r>
    </w:p>
    <w:p>
      <w:pPr>
        <w:pStyle w:val="BodyText"/>
      </w:pPr>
      <w:r>
        <w:t xml:space="preserve">]]]</w:t>
      </w:r>
    </w:p>
    <w:p>
      <w:pPr>
        <w:pStyle w:val="BodyText"/>
      </w:pPr>
      <w:r>
        <w:t xml:space="preserve">&gt; [Project Report: Strategic Financial Analysis and Economic Development in Myanmar, Yangon]</w:t>
      </w:r>
    </w:p>
    <w:p>
      <w:pPr>
        <w:pStyle w:val="BodyText"/>
      </w:pPr>
      <w:r>
        <w:rPr>
          <w:bCs/>
          <w:b/>
        </w:rPr>
        <w:t xml:space="preserve">Subject:</w:t>
      </w:r>
      <w:r>
        <w:t xml:space="preserve"> </w:t>
      </w:r>
      <w:r>
        <w:t xml:space="preserve">Comprehensive Assessment of the Role and Impact of a Financial Analyst within the Dynamic Economic Landscape of Myanmar, Yangon.</w:t>
      </w:r>
    </w:p>
    <w:bookmarkEnd w:id="23"/>
    <w:bookmarkStart w:id="24" w:name="introduction-1"/>
    <w:p>
      <w:pPr>
        <w:pStyle w:val="Heading2"/>
      </w:pPr>
      <w:r>
        <w:t xml:space="preserve">1. Introduction</w:t>
      </w:r>
    </w:p>
    <w:p>
      <w:pPr>
        <w:pStyle w:val="FirstParagraph"/>
      </w:pPr>
      <w:r>
        <w:t xml:space="preserve">The global economic landscape is characterized by rapid shifts, regulatory changes, and emerging market opportunities. Within this context,</w:t>
      </w:r>
    </w:p>
    <w:p>
      <w:pPr>
        <w:pStyle w:val="BodyText"/>
      </w:pPr>
      <w:r>
        <w:t xml:space="preserve">]</w:t>
      </w:r>
      <w:r>
        <w:t xml:space="preserve"> </w:t>
      </w:r>
      <w:hyperlink w:anchor="note1">
        <w:r>
          <w:rPr>
            <w:rStyle w:val="Hyperlink"/>
            <w:iCs/>
            <w:i/>
          </w:rPr>
          <w:t xml:space="preserve">Myanmar Yangon</w:t>
        </w:r>
      </w:hyperlink>
      <w:r>
        <w:t xml:space="preserve"> </w:t>
      </w:r>
      <w:r>
        <w:t xml:space="preserve">represents a unique intersection of historical significance and contemporary economic volatility. This</w:t>
      </w:r>
    </w:p>
    <w:p>
      <w:pPr>
        <w:pStyle w:val="BodyText"/>
      </w:pPr>
      <w:r>
        <w:t xml:space="preserve">Project Report&gt; outlines the critical importance of employing a skilled</w:t>
      </w:r>
    </w:p>
    <w:p>
      <w:pPr>
        <w:pStyle w:val="BodyText"/>
      </w:pPr>
      <w:r>
        <w:t xml:space="preserve">a] in this region to navigate complexities, mitigate risks, and uncover value. The city of Yangon serves as the commercial capital and primary hub for foreign direct investment (FDI) in Myanmar. Consequently, accurate financial modeling, rigorous risk assessment,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Financial Analysis and Economic Development in Myanmar, Yangon</dc:title>
  <dc:creator/>
  <cp:keywords/>
  <dcterms:created xsi:type="dcterms:W3CDTF">2026-07-29T07:37:56Z</dcterms:created>
  <dcterms:modified xsi:type="dcterms:W3CDTF">2026-07-29T07:37:56Z</dcterms:modified>
</cp:coreProperties>
</file>

<file path=docProps/custom.xml><?xml version="1.0" encoding="utf-8"?>
<Properties xmlns="http://schemas.openxmlformats.org/officeDocument/2006/custom-properties" xmlns:vt="http://schemas.openxmlformats.org/officeDocument/2006/docPropsVTypes"/>
</file>