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5" w:name="X060fa4be7203a6e902862bb2d98961adcf20017"/>
    <w:p>
      <w:pPr>
        <w:pStyle w:val="Heading1"/>
      </w:pPr>
      <w:r>
        <w:t xml:space="preserve">Project Report: Strategic Enhancement of Firefighter Operations in Brazil Brasília</w:t>
      </w:r>
    </w:p>
    <w:p>
      <w:pPr>
        <w:pStyle w:val="FirstParagraph"/>
      </w:pPr>
      <w:r>
        <w:rPr>
          <w:bCs/>
          <w:b/>
        </w:rPr>
        <w:t xml:space="preserve">Date:</w:t>
      </w:r>
    </w:p>
    <w:p>
      <w:pPr>
        <w:pStyle w:val="BodyText"/>
      </w:pPr>
      <w:r>
        <w:t xml:space="preserve">, 2023.</w:t>
      </w:r>
    </w:p>
    <w:p>
      <w:pPr>
        <w:pStyle w:val="BodyText"/>
      </w:pPr>
      <w:r>
        <w:rPr>
          <w:bCs/>
          <w:b/>
        </w:rPr>
        <w:t xml:space="preserve">Prepared for:</w:t>
      </w:r>
    </w:p>
    <w:p>
      <w:pPr>
        <w:pStyle w:val="BodyText"/>
      </w:pPr>
      <w:r>
        <w:t xml:space="preserve">Prefecture of Brasília and the Federal District Civil Defense Department.</w:t>
      </w:r>
    </w:p>
    <w:bookmarkStart w:id="20" w:name="executive-summary"/>
    <w:p>
      <w:pPr>
        <w:pStyle w:val="Heading2"/>
      </w:pPr>
      <w:r>
        <w:t xml:space="preserve">1. Executive Summary</w:t>
      </w:r>
    </w:p>
    <w:p>
      <w:pPr>
        <w:pStyle w:val="FirstParagraph"/>
      </w:pPr>
      <w:r>
        <w:t xml:space="preserve">This comprehensive project report outlines the strategic initiatives, operational challenges, and proposed enhancements regarding</w:t>
      </w:r>
      <w:r>
        <w:t xml:space="preserve"> </w:t>
      </w:r>
      <w:r>
        <w:rPr>
          <w:bCs/>
          <w:b/>
        </w:rPr>
        <w:t xml:space="preserve">Firesfighter</w:t>
      </w:r>
    </w:p>
    <w:p>
      <w:pPr>
        <w:pStyle w:val="BodyText"/>
      </w:pPr>
      <w:r>
        <w:t xml:space="preserve">Firefighter Operations in Brazil Brasília</w:t>
      </w:r>
    </w:p>
    <w:p>
      <w:pPr>
        <w:pStyle w:val="BodyText"/>
      </w:pPr>
      <w:r>
        <w:t xml:space="preserve">. As the capital of</w:t>
      </w:r>
      <w:r>
        <w:t xml:space="preserve"> </w:t>
      </w:r>
      <w:r>
        <w:rPr>
          <w:bCs/>
          <w:b/>
        </w:rPr>
        <w:t xml:space="preserve">Brazil</w:t>
      </w:r>
      <w:r>
        <w:t xml:space="preserve">,</w:t>
      </w:r>
      <w:r>
        <w:t xml:space="preserve"> </w:t>
      </w:r>
      <w:r>
        <w:rPr>
          <w:bCs/>
          <w:b/>
        </w:rPr>
        <w:t xml:space="preserve">Brasília</w:t>
      </w:r>
    </w:p>
    <w:p>
      <w:pPr>
        <w:pStyle w:val="BodyText"/>
      </w:pPr>
      <w:r>
        <w:t xml:space="preserve">Brasília faces a unique set of environmental, infrastructural, and demographic challenges that necessitate robust emergency response mechanisms. This document details the current status of firefighting units in the Federal District (DF), identifies critical gaps in coverage and resource allocation, and proposes a multi-year investment plan to modernize fleets, upgrade training facilities for</w:t>
      </w:r>
      <w:r>
        <w:t xml:space="preserve"> </w:t>
      </w:r>
      <w:r>
        <w:rPr>
          <w:bCs/>
          <w:b/>
        </w:rPr>
        <w:t xml:space="preserve">Firefighter</w:t>
      </w:r>
    </w:p>
    <w:p>
      <w:pPr>
        <w:pStyle w:val="BodyText"/>
      </w:pPr>
      <w:r>
        <w:t xml:space="preserve">Firefighter personnel, and integrate advanced technology into the command structure of</w:t>
      </w:r>
      <w:r>
        <w:t xml:space="preserve"> </w:t>
      </w:r>
      <w:r>
        <w:rPr>
          <w:bCs/>
          <w:b/>
        </w:rPr>
        <w:t xml:space="preserve">Brazil Brasília</w:t>
      </w:r>
    </w:p>
    <w:p>
      <w:pPr>
        <w:pStyle w:val="BodyText"/>
      </w:pPr>
      <w:r>
        <w:t xml:space="preserve">Brazil Brasília's emergency services.</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bCs/>
          <w:b/>
        </w:rPr>
        <w:t xml:space="preserve">Brasília</w:t>
      </w:r>
    </w:p>
    <w:p>
      <w:pPr>
        <w:pStyle w:val="BodyText"/>
      </w:pPr>
      <w:r>
        <w:t xml:space="preserve">Brasília is uniquely designed on a plane, making it distinct from other major Brazilian metropolises. Its planned layout influences traffic patterns, response times, and access to high-density areas. Located in the Cerrado biome of</w:t>
      </w:r>
      <w:r>
        <w:t xml:space="preserve"> </w:t>
      </w:r>
      <w:r>
        <w:rPr>
          <w:bCs/>
          <w:b/>
        </w:rPr>
        <w:t xml:space="preserve">Brazil</w:t>
      </w:r>
    </w:p>
    <w:p>
      <w:pPr>
        <w:pStyle w:val="BodyText"/>
      </w:pPr>
      <w:r>
        <w:t xml:space="preserve">Brazil's central plateau, the region is prone to severe droughts followed by intense rainy seasons. This climatic variability significantly increases the risk of wildfires, particularly during the dry season (May to September), which poses a constant threat not only to natural areas but also to peri-urban settlements and infrastructure within</w:t>
      </w:r>
      <w:r>
        <w:t xml:space="preserve"> </w:t>
      </w:r>
      <w:r>
        <w:rPr>
          <w:bCs/>
          <w:b/>
        </w:rPr>
        <w:t xml:space="preserve">Brasília</w:t>
      </w:r>
    </w:p>
    <w:p>
      <w:pPr>
        <w:pStyle w:val="BodyText"/>
      </w:pPr>
      <w:r>
        <w:t xml:space="preserve">Brasília's boundaries.</w:t>
      </w:r>
    </w:p>
    <w:p>
      <w:pPr>
        <w:pStyle w:val="BodyText"/>
      </w:pPr>
      <w:r>
        <w:t xml:space="preserve">The primary entity responsible for firefighting in the Federal District is the Corpo de Bombeiros Militar do Distrito Federal (Military Firefighters Corps of the Federal District). While historically well-regarded, increasing urban sprawl and population density in</w:t>
      </w:r>
      <w:r>
        <w:t xml:space="preserve"> </w:t>
      </w:r>
      <w:r>
        <w:rPr>
          <w:bCs/>
          <w:b/>
        </w:rPr>
        <w:t xml:space="preserve">Brazil Brasília</w:t>
      </w:r>
    </w:p>
    <w:p>
      <w:pPr>
        <w:pStyle w:val="BodyText"/>
      </w:pPr>
      <w:r>
        <w:t xml:space="preserve">Brazil Brasília's expanding zones have strained existing resources. This report argues for a paradigm shift from reactive response to proactive risk management and technological integration.</w:t>
      </w:r>
    </w:p>
    <w:bookmarkEnd w:id="21"/>
    <w:bookmarkStart w:id="24" w:name="X5aba15bc070a2f93fe25c17322e5825eca8c890"/>
    <w:p>
      <w:pPr>
        <w:pStyle w:val="Heading2"/>
      </w:pPr>
      <w:r>
        <w:t xml:space="preserve">3. Current Operational Status of Firefighter Units in Brazil Brasília</w:t>
      </w:r>
    </w:p>
    <w:bookmarkStart w:id="22" w:name="section"/>
    <w:p>
      <w:pPr>
        <w:pStyle w:val="Heading3"/>
      </w:pPr>
    </w:p>
    <w:p>
      <w:pPr>
        <w:pStyle w:val="FirstParagraph"/>
      </w:pPr>
      <w:r>
        <w:t xml:space="preserve">Current Infrastructure and Fleet Composition</w:t>
      </w:r>
    </w:p>
    <w:p>
      <w:pPr>
        <w:numPr>
          <w:ilvl w:val="0"/>
          <w:numId w:val="1001"/>
        </w:numPr>
      </w:pPr>
      <w:r>
        <w:t xml:space="preserve">Fleet Age: Approximately 40% of the fire engines in</w:t>
      </w:r>
      <w:r>
        <w:t xml:space="preserve"> </w:t>
      </w:r>
      <w:r>
        <w:rPr>
          <w:bCs/>
          <w:b/>
        </w:rPr>
        <w:t xml:space="preserve">Brazil Brasília</w:t>
      </w:r>
    </w:p>
    <w:p>
      <w:pPr>
        <w:numPr>
          <w:ilvl w:val="0"/>
          <w:numId w:val="1000"/>
        </w:numPr>
      </w:pPr>
      <w:r>
        <w:t xml:space="preserve">Brazil Brasília's current fleet are over ten years old, leading to higher maintenance costs and potential mechanical failures during critical emergencies.</w:t>
      </w:r>
    </w:p>
    <w:p>
      <w:pPr>
        <w:numPr>
          <w:ilvl w:val="0"/>
          <w:numId w:val="1001"/>
        </w:numPr>
        <w:pStyle w:val="Compact"/>
      </w:pPr>
      <w:r>
        <w:t xml:space="preserve">Station Distribution: While central areas have adequate coverage, satellite cities (Cidades Satélites) such as Taguatinga, Ceilândia, and Gama experience longer response times due to distance and traffic congestion.</w:t>
      </w:r>
    </w:p>
    <w:p>
      <w:pPr>
        <w:numPr>
          <w:ilvl w:val="0"/>
          <w:numId w:val="1001"/>
        </w:numPr>
      </w:pPr>
      <w:r>
        <w:rPr>
          <w:bCs/>
          <w:b/>
        </w:rPr>
        <w:t xml:space="preserve">Firesfighter</w:t>
      </w:r>
    </w:p>
    <w:p>
      <w:pPr>
        <w:numPr>
          <w:ilvl w:val="0"/>
          <w:numId w:val="1000"/>
        </w:numPr>
      </w:pPr>
      <w:r>
        <w:t xml:space="preserve">Firefighter Personnel Strength: The ratio of firefighters to population is adequate in theory but falls short in practice during peak incidents or simultaneous large-scale events (e.g., concerts, political rallies).</w:t>
      </w:r>
    </w:p>
    <w:bookmarkEnd w:id="22"/>
    <w:bookmarkStart w:id="23" w:name="section-1"/>
    <w:p>
      <w:pPr>
        <w:pStyle w:val="Heading3"/>
      </w:pPr>
    </w:p>
    <w:p>
      <w:pPr>
        <w:pStyle w:val="FirstParagraph"/>
      </w:pPr>
      <w:r>
        <w:t xml:space="preserve">Technological Integration Level</w:t>
      </w:r>
    </w:p>
    <w:p>
      <w:pPr>
        <w:pStyle w:val="BodyText"/>
      </w:pPr>
      <w:r>
        <w:t xml:space="preserve">In</w:t>
      </w:r>
      <w:r>
        <w:t xml:space="preserve"> </w:t>
      </w:r>
      <w:r>
        <w:rPr>
          <w:bCs/>
          <w:b/>
        </w:rPr>
        <w:t xml:space="preserve">Brazil Brasília</w:t>
      </w:r>
    </w:p>
    <w:p>
      <w:pPr>
        <w:pStyle w:val="BodyText"/>
      </w:pPr>
      <w:r>
        <w:t xml:space="preserve">Brazil Brasília's current systems are transitioning towards digital command centers. However, real-time data sharing between traffic police and</w:t>
      </w:r>
      <w:r>
        <w:t xml:space="preserve"> </w:t>
      </w:r>
      <w:r>
        <w:rPr>
          <w:bCs/>
          <w:b/>
        </w:rPr>
        <w:t xml:space="preserve">Firesfighter</w:t>
      </w:r>
    </w:p>
    <w:p>
      <w:pPr>
        <w:pStyle w:val="BodyText"/>
      </w:pPr>
      <w:r>
        <w:t xml:space="preserve">Firefighter rescue operations remains fragmented. GPS tracking for all units is in place but lacks advanced predictive analytics capabilities.</w:t>
      </w:r>
    </w:p>
    <w:bookmarkEnd w:id="23"/>
    <w:bookmarkEnd w:id="24"/>
    <w:bookmarkStart w:id="25" w:name="X6ffe43af741def94863015c42f2a6a014f33fa6"/>
    <w:p>
      <w:pPr>
        <w:pStyle w:val="Heading2"/>
      </w:pPr>
      <w:r>
        <w:t xml:space="preserve">4. Identified Challenges and Risk Assessment</w:t>
      </w:r>
    </w:p>
    <w:p>
      <w:pPr>
        <w:pStyle w:val="FirstParagraph"/>
      </w:pPr>
      <w:r>
        <w:t xml:space="preserve">The effectiveness of</w:t>
      </w:r>
      <w:r>
        <w:t xml:space="preserve"> </w:t>
      </w:r>
      <w:r>
        <w:rPr>
          <w:bCs/>
          <w:b/>
        </w:rPr>
        <w:t xml:space="preserve">Firesfighter</w:t>
      </w:r>
    </w:p>
    <w:p>
      <w:pPr>
        <w:pStyle w:val="BodyText"/>
      </w:pPr>
      <w:r>
        <w:rPr>
          <w:bCs/>
          <w:b/>
        </w:rPr>
        <w:t xml:space="preserve">Firesfighter Response Systems in Brazil Brasília</w:t>
      </w:r>
      <w:r>
        <w:t xml:space="preserve"> </w:t>
      </w:r>
      <w:r>
        <w:t xml:space="preserve">is hindered by several key challenges:</w:t>
      </w:r>
    </w:p>
    <w:p>
      <w:pPr>
        <w:numPr>
          <w:ilvl w:val="0"/>
          <w:numId w:val="1002"/>
        </w:numPr>
        <w:pStyle w:val="Compact"/>
      </w:pPr>
      <w:r>
        <w:rPr>
          <w:bCs/>
          <w:b/>
        </w:rPr>
        <w:t xml:space="preserve">Urban Sprawl and Traffic Congestion:</w:t>
      </w:r>
      <w:r>
        <w:t xml:space="preserve"> </w:t>
      </w:r>
      <w:r>
        <w:t xml:space="preserve">As</w:t>
      </w:r>
      <w:r>
        <w:t xml:space="preserve"> </w:t>
      </w:r>
      <w:r>
        <w:rPr>
          <w:bCs/>
          <w:b/>
        </w:rPr>
        <w:t xml:space="preserve">Brazil Brasília</w:t>
      </w:r>
      <w:r>
        <w:t xml:space="preserve">Firesfighter Response Times.</w:t>
      </w:r>
    </w:p>
    <w:p>
      <w:pPr>
        <w:numPr>
          <w:ilvl w:val="0"/>
          <w:numId w:val="1002"/>
        </w:numPr>
        <w:pStyle w:val="Compact"/>
      </w:pPr>
      <w:r>
        <w:rPr>
          <w:bCs/>
          <w:b/>
        </w:rPr>
        <w:t xml:space="preserve">Wildfire Risks in the Cerrado:The unique ecosystem of the Cerrado biome surrounding</w:t>
      </w:r>
      <w:r>
        <w:rPr>
          <w:bCs/>
          <w:b/>
        </w:rPr>
        <w:t xml:space="preserve"> </w:t>
      </w:r>
      <w:r>
        <w:rPr>
          <w:bCs/>
          <w:b/>
          <w:bCs/>
          <w:b/>
        </w:rPr>
        <w:t xml:space="preserve">Brazil Brasília</w:t>
      </w:r>
    </w:p>
    <w:p>
      <w:pPr>
        <w:numPr>
          <w:ilvl w:val="0"/>
          <w:numId w:val="1002"/>
        </w:numPr>
        <w:pStyle w:val="Compact"/>
      </w:pPr>
      <w:r>
        <w:rPr>
          <w:bCs/>
          <w:b/>
        </w:rPr>
        <w:t xml:space="preserve">Industrial and Construction Hazards:</w:t>
      </w:r>
      <w:r>
        <w:t xml:space="preserve">Brazil BrasíliaFiresfighter</w:t>
      </w:r>
    </w:p>
    <w:p>
      <w:pPr>
        <w:numPr>
          <w:ilvl w:val="0"/>
          <w:numId w:val="1002"/>
        </w:numPr>
        <w:pStyle w:val="Compact"/>
      </w:pPr>
      <w:r>
        <w:rPr>
          <w:bCs/>
          <w:b/>
        </w:rPr>
        <w:t xml:space="preserve">Resource Allocation Disparities:</w:t>
      </w:r>
    </w:p>
    <w:bookmarkEnd w:id="25"/>
    <w:bookmarkStart w:id="30" w:name="proposed-strategic-initiatives"/>
    <w:p>
      <w:pPr>
        <w:pStyle w:val="Heading2"/>
      </w:pPr>
      <w:r>
        <w:t xml:space="preserve">5. Proposed Strategic Initiatives</w:t>
      </w:r>
    </w:p>
    <w:p>
      <w:pPr>
        <w:pStyle w:val="FirstParagraph"/>
      </w:pPr>
      <w:r>
        <w:t xml:space="preserve">To address these challenges, we propose the following strategic initiatives tailored for</w:t>
      </w:r>
      <w:r>
        <w:t xml:space="preserve"> </w:t>
      </w:r>
      <w:r>
        <w:rPr>
          <w:bCs/>
          <w:b/>
        </w:rPr>
        <w:t xml:space="preserve">Brazil Brasília</w:t>
      </w:r>
      <w:r>
        <w:t xml:space="preserve">:</w:t>
      </w:r>
    </w:p>
    <w:bookmarkStart w:id="26" w:name="section-2"/>
    <w:p>
      <w:pPr>
        <w:pStyle w:val="Heading3"/>
      </w:pPr>
    </w:p>
    <w:p>
      <w:pPr>
        <w:pStyle w:val="FirstParagraph"/>
      </w:pPr>
      <w:r>
        <w:t xml:space="preserve">Initiative 1: Fleet Modernization ProgramA phased replacement of aging vehicles with state-of-the-art fire trucks equipped with GPS, telematics, and improved water-carrying capacity. Prioritizing electric or hybrid engines will align</w:t>
      </w:r>
      <w:r>
        <w:t xml:space="preserve"> </w:t>
      </w:r>
      <w:r>
        <w:rPr>
          <w:bCs/>
          <w:b/>
        </w:rPr>
        <w:t xml:space="preserve">Brazil Brasília's emergency services</w:t>
      </w:r>
    </w:p>
    <w:bookmarkEnd w:id="26"/>
    <w:bookmarkStart w:id="27" w:name="section-3"/>
    <w:p>
      <w:pPr>
        <w:pStyle w:val="Heading3"/>
      </w:pPr>
    </w:p>
    <w:p>
      <w:pPr>
        <w:pStyle w:val="FirstParagraph"/>
      </w:pPr>
      <w:r>
        <w:t xml:space="preserve">Initiative 2: Enhanced Training Academy for Firefighter PersonnelEstablish a specialized training module focusing on Cerrado wildfire suppression, high-rise building rescue, and HAZMAT incident command. Collaborate with international</w:t>
      </w:r>
      <w:r>
        <w:t xml:space="preserve"> </w:t>
      </w:r>
      <w:r>
        <w:rPr>
          <w:bCs/>
          <w:b/>
        </w:rPr>
        <w:t xml:space="preserve">Firesfighter</w:t>
      </w:r>
    </w:p>
    <w:bookmarkEnd w:id="27"/>
    <w:bookmarkStart w:id="28" w:name="section-4"/>
    <w:p>
      <w:pPr>
        <w:pStyle w:val="Heading3"/>
      </w:pPr>
    </w:p>
    <w:p>
      <w:pPr>
        <w:pStyle w:val="FirstParagraph"/>
      </w:pPr>
      <w:r>
        <w:t xml:space="preserve">Initiative 3: Smart City Integration for Rapid ResponseIntegrate</w:t>
      </w:r>
      <w:r>
        <w:t xml:space="preserve"> </w:t>
      </w:r>
      <w:r>
        <w:rPr>
          <w:bCs/>
          <w:b/>
        </w:rPr>
        <w:t xml:space="preserve">Firesfighter Response Systems</w:t>
      </w:r>
    </w:p>
    <w:bookmarkEnd w:id="28"/>
    <w:bookmarkStart w:id="29" w:name="section-5"/>
    <w:p>
      <w:pPr>
        <w:pStyle w:val="Heading3"/>
      </w:pPr>
    </w:p>
    <w:p>
      <w:pPr>
        <w:pStyle w:val="FirstParagraph"/>
      </w:pPr>
      <w:r>
        <w:t xml:space="preserve">Initiative 4: Community Engagement and PreventionLaunch public awareness campaigns in</w:t>
      </w:r>
      <w:r>
        <w:t xml:space="preserve"> </w:t>
      </w:r>
      <w:r>
        <w:rPr>
          <w:bCs/>
          <w:b/>
        </w:rPr>
        <w:t xml:space="preserve">Brazil Brasília</w:t>
      </w:r>
    </w:p>
    <w:bookmarkEnd w:id="29"/>
    <w:bookmarkEnd w:id="30"/>
    <w:bookmarkStart w:id="31" w:name="implementation-roadmap-3-year-plan"/>
    <w:p>
      <w:pPr>
        <w:pStyle w:val="Heading2"/>
      </w:pPr>
      <w:r>
        <w:t xml:space="preserve">6. Implementation Roadmap (3-Year Plan)</w:t>
      </w:r>
    </w:p>
    <w:p>
      <w:pPr>
        <w:pStyle w:val="FirstParagraph"/>
      </w:pPr>
      <w:r>
        <w:t xml:space="preserve">Phase 1: Year 1 – Assessment and Pilot Programs- Conduct a comprehensive audit of current</w:t>
      </w:r>
      <w:r>
        <w:t xml:space="preserve"> </w:t>
      </w:r>
      <w:r>
        <w:rPr>
          <w:bCs/>
          <w:b/>
        </w:rPr>
        <w:t xml:space="preserve">Firesfighter Response Systems</w:t>
      </w:r>
      <w:r>
        <w:t xml:space="preserve">Brazil Brasília.- Procure initial batch of modernized vehicles.- Launch pilot AI-driven dispatch system in two satellite cities (Ceilândia and Taguatinga).</w:t>
      </w:r>
    </w:p>
    <w:p>
      <w:pPr>
        <w:pStyle w:val="BodyText"/>
      </w:pPr>
      <w:r>
        <w:t xml:space="preserve">Phase 2: Year 2 – Scaling Up and Training</w:t>
      </w:r>
    </w:p>
    <w:p>
      <w:pPr>
        <w:numPr>
          <w:ilvl w:val="0"/>
          <w:numId w:val="1003"/>
        </w:numPr>
        <w:pStyle w:val="Compact"/>
      </w:pPr>
      <w:r>
        <w:t xml:space="preserve">Fleet expansion to cover all central districts.</w:t>
      </w:r>
    </w:p>
    <w:p>
      <w:pPr>
        <w:numPr>
          <w:ilvl w:val="0"/>
          <w:numId w:val="1003"/>
        </w:numPr>
        <w:pStyle w:val="Compact"/>
      </w:pPr>
      <w:r>
        <w:t xml:space="preserve">Inaugurate the new specialized training center for</w:t>
      </w:r>
    </w:p>
    <w:p>
      <w:pPr>
        <w:numPr>
          <w:ilvl w:val="0"/>
          <w:numId w:val="1000"/>
        </w:numPr>
        <w:pStyle w:val="Compact"/>
      </w:pPr>
      <w:r>
        <w:t xml:space="preserve">Firesfighter Personnel in Brazil Brasília.- Roll out smart city integration across the entire Federal District.</w:t>
      </w:r>
    </w:p>
    <w:p>
      <w:pPr>
        <w:pStyle w:val="FirstParagraph"/>
      </w:pPr>
      <w:r>
        <w:t xml:space="preserve">Phase 3: Year 3 – Optimization and Full Deployment</w:t>
      </w:r>
    </w:p>
    <w:p>
      <w:pPr>
        <w:pStyle w:val="BodyText"/>
      </w:pPr>
      <w:r>
        <w:t xml:space="preserve">Complete fleet modernization program.</w:t>
      </w:r>
    </w:p>
    <w:p>
      <w:pPr>
        <w:pStyle w:val="BodyText"/>
      </w:pPr>
      <w:r>
        <w:t xml:space="preserve">Evaluate effectiveness of AI systems and refine algorithms based on real-world data.&lt;- Achieve full community engagement coverage across all</w:t>
      </w:r>
      <w:r>
        <w:t xml:space="preserve"> </w:t>
      </w:r>
      <w:r>
        <w:rPr>
          <w:bCs/>
          <w:b/>
        </w:rPr>
        <w:t xml:space="preserve">Brazil Brasília</w:t>
      </w:r>
    </w:p>
    <w:bookmarkEnd w:id="31"/>
    <w:bookmarkStart w:id="32" w:name="budgetary-considerations"/>
    <w:p>
      <w:pPr>
        <w:pStyle w:val="Heading2"/>
      </w:pPr>
      <w:r>
        <w:t xml:space="preserve">7. Budgetary Considerations</w:t>
      </w:r>
    </w:p>
    <w:p>
      <w:pPr>
        <w:pStyle w:val="FirstParagraph"/>
      </w:pPr>
      <w:r>
        <w:t xml:space="preserve">The estimated budget for this initiative includes:</w:t>
      </w:r>
    </w:p>
    <w:p>
      <w:pPr>
        <w:pStyle w:val="BodyText"/>
      </w:pPr>
      <w:r>
        <w:t xml:space="preserve">Fleet Modernization (Vehicles, Equipment)</w:t>
      </w:r>
    </w:p>
    <w:p>
      <w:pPr>
        <w:pStyle w:val="BodyText"/>
      </w:pPr>
      <w:r>
        <w:t xml:space="preserve">"</w:t>
      </w:r>
    </w:p>
    <w:p>
      <w:pPr>
        <w:pStyle w:val="BodyText"/>
      </w:pPr>
      <w:r>
        <w:t xml:space="preserve">$15 Million USD equivalent)</w:t>
      </w:r>
    </w:p>
    <w:p>
      <w:pPr>
        <w:pStyle w:val="BodyText"/>
      </w:pPr>
      <w:r>
        <w:t xml:space="preserve">"</w:t>
      </w:r>
    </w:p>
    <w:p>
      <w:pPr>
        <w:pStyle w:val="BodyText"/>
      </w:pPr>
      <w:r>
        <w:rPr>
          <w:bCs/>
          <w:b/>
        </w:rPr>
        <w:t xml:space="preserve">Training Academy Upgrades</w:t>
      </w:r>
    </w:p>
    <w:p>
      <w:pPr>
        <w:pStyle w:val="BodyText"/>
      </w:pPr>
      <w:r>
        <w:t xml:space="preserve">"</w:t>
      </w:r>
    </w:p>
    <w:p>
      <w:pPr>
        <w:pStyle w:val="BodyText"/>
      </w:pPr>
      <w:r>
        <w:t xml:space="preserve">$3 Million USD equivalent)</w:t>
      </w:r>
    </w:p>
    <w:p>
      <w:pPr>
        <w:pStyle w:val="BodyText"/>
      </w:pPr>
      <w:r>
        <w:t xml:space="preserve">"</w:t>
      </w:r>
    </w:p>
    <w:p>
      <w:pPr>
        <w:pStyle w:val="BodyText"/>
      </w:pPr>
      <w:r>
        <w:rPr>
          <w:bCs/>
          <w:b/>
        </w:rPr>
        <w:t xml:space="preserve">Tech Integration and AI Systems Development</w:t>
      </w:r>
      <w:r>
        <w:br/>
      </w:r>
      <w:r>
        <w:br/>
      </w:r>
    </w:p>
    <w:p>
      <w:pPr>
        <w:pStyle w:val="BodyText"/>
      </w:pPr>
      <w:r>
        <w:t xml:space="preserve">Total Estimated Investment:</w:t>
      </w:r>
      <w:r>
        <w:t xml:space="preserve"> </w:t>
      </w:r>
      <w:r>
        <w:rPr>
          <w:bCs/>
          <w:b/>
        </w:rPr>
        <w:t xml:space="preserve">$25 Million USD Equivalent over 3 Years.</w:t>
      </w:r>
      <w:r>
        <w:t xml:space="preserve">This investment is projected to save billions in potential disaster recovery costs and significantly improve the quality of life for residents of</w:t>
      </w:r>
    </w:p>
    <w:p>
      <w:pPr>
        <w:pStyle w:val="BodyText"/>
      </w:pPr>
      <w:r>
        <w:t xml:space="preserve">Brazil Brasília.</w:t>
      </w:r>
    </w:p>
    <w:bookmarkEnd w:id="32"/>
    <w:bookmarkStart w:id="33" w:name="expected-outcomes"/>
    <w:p>
      <w:pPr>
        <w:pStyle w:val="Heading2"/>
      </w:pPr>
      <w:r>
        <w:t xml:space="preserve">8. Expected Outcomes</w:t>
      </w:r>
    </w:p>
    <w:p>
      <w:pPr>
        <w:numPr>
          <w:ilvl w:val="0"/>
          <w:numId w:val="1004"/>
        </w:numPr>
        <w:pStyle w:val="Compact"/>
      </w:pPr>
      <w:r>
        <w:t xml:space="preserve">Reduced Response Times:</w:t>
      </w:r>
    </w:p>
    <w:p>
      <w:pPr>
        <w:numPr>
          <w:ilvl w:val="0"/>
          <w:numId w:val="1004"/>
        </w:numPr>
        <w:pStyle w:val="Compact"/>
      </w:pPr>
      <w:r>
        <w:t xml:space="preserve">Improved Safety Record: Decrease in fatalities and property damage due to fires, both urban and wildland.</w:t>
      </w:r>
    </w:p>
    <w:p>
      <w:pPr>
        <w:numPr>
          <w:ilvl w:val="0"/>
          <w:numId w:val="1004"/>
        </w:numPr>
      </w:pPr>
      <w:r>
        <w:t xml:space="preserve">Enhanced Public Trust: Strengthened relationship between</w:t>
      </w:r>
      <w:r>
        <w:t xml:space="preserve"> </w:t>
      </w:r>
      <w:r>
        <w:rPr>
          <w:bCs/>
          <w:b/>
        </w:rPr>
        <w:t xml:space="preserve">Firesfighter Response Systems</w:t>
      </w:r>
      <w:r>
        <w:t xml:space="preserve">Brazil Brasília</w:t>
      </w:r>
    </w:p>
    <w:p>
      <w:pPr>
        <w:numPr>
          <w:ilvl w:val="0"/>
          <w:numId w:val="1000"/>
        </w:numPr>
      </w:pPr>
      <w:r>
        <w:t xml:space="preserve">Sustainability: Reduced carbon footprint of emergency vehicles through electrification, aligning with global climate action commitments.</w:t>
      </w:r>
    </w:p>
    <w:bookmarkEnd w:id="33"/>
    <w:bookmarkStart w:id="34" w:name="conclusion"/>
    <w:p>
      <w:pPr>
        <w:pStyle w:val="Heading2"/>
      </w:pPr>
      <w:r>
        <w:t xml:space="preserve">9. Conclusion</w:t>
      </w:r>
    </w:p>
    <w:p>
      <w:pPr>
        <w:pStyle w:val="FirstParagraph"/>
      </w:pPr>
      <w:r>
        <w:t xml:space="preserve">This</w:t>
      </w:r>
      <w:r>
        <w:t xml:space="preserve"> </w:t>
      </w:r>
      <w:r>
        <w:rPr>
          <w:bCs/>
          <w:b/>
        </w:rPr>
        <w:t xml:space="preserve">Project Report</w:t>
      </w:r>
      <w:r>
        <w:t xml:space="preserve">Firesfighter Response Systems in Brazil Brasília.The capital city represents not just a political center but a thriving metropolis with diverse needs. By investing in advanced technology, robust training for</w:t>
      </w:r>
      <w:r>
        <w:t xml:space="preserve"> </w:t>
      </w:r>
      <w:r>
        <w:rPr>
          <w:bCs/>
          <w:b/>
        </w:rPr>
        <w:t xml:space="preserve">Firesfighter Personnel,and comprehensive risk management strategies,</w:t>
      </w:r>
      <w:r>
        <w:rPr>
          <w:bCs/>
          <w:b/>
        </w:rPr>
        <w:t xml:space="preserve"> </w:t>
      </w:r>
      <w:r>
        <w:rPr>
          <w:bCs/>
          <w:b/>
          <w:bCs/>
          <w:b/>
        </w:rPr>
        <w:t xml:space="preserve">Brazil Brasília</w:t>
      </w:r>
    </w:p>
    <w:p>
      <w:pPr>
        <w:pStyle w:val="BodyText"/>
      </w:pPr>
      <w:r>
        <w:t xml:space="preserve">The success of this project will set a benchmark for emergency services in other major Brazilian cities.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Brazil Brasília</dc:title>
  <dc:creator/>
  <dc:language>en</dc:language>
  <cp:keywords/>
  <dcterms:created xsi:type="dcterms:W3CDTF">2026-07-29T11:25:51Z</dcterms:created>
  <dcterms:modified xsi:type="dcterms:W3CDTF">2026-07-29T11:25:51Z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