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Equipment</w:t>
      </w:r>
      <w:r>
        <w:t xml:space="preserve"> </w:t>
      </w:r>
      <w:r>
        <w:t xml:space="preserve">and</w:t>
      </w:r>
      <w:r>
        <w:t xml:space="preserve"> </w:t>
      </w:r>
      <w:r>
        <w:t xml:space="preserve">Training</w:t>
      </w:r>
      <w:r>
        <w:t xml:space="preserve"> </w:t>
      </w:r>
      <w:r>
        <w:t xml:space="preserve">Initiative</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project-report"/>
    <w:p>
      <w:pPr>
        <w:pStyle w:val="Heading1"/>
      </w:pPr>
      <w:r>
        <w:rPr>
          <w:bCs/>
          <w:b/>
        </w:rPr>
        <w:t xml:space="preserve">Project Report:</w:t>
      </w:r>
    </w:p>
    <w:bookmarkStart w:id="20" w:name="Xa34cea79581987619dfa76cc54c58b59480554c"/>
    <w:p>
      <w:pPr>
        <w:pStyle w:val="Heading2"/>
      </w:pPr>
      <w:r>
        <w:rPr>
          <w:bCs/>
          <w:b/>
        </w:rPr>
        <w:t xml:space="preserve">Firefighter</w:t>
      </w:r>
      <w:r>
        <w:t xml:space="preserve">: Equipment and Training Initiative in</w:t>
      </w:r>
      <w:r>
        <w:t xml:space="preserve"> </w:t>
      </w:r>
      <w:r>
        <w:rPr>
          <w:iCs/>
          <w:i/>
        </w:rPr>
        <w:t xml:space="preserve">DRCongoKinshasa</w:t>
      </w:r>
    </w:p>
    <w:bookmarkEnd w:id="20"/>
    <w:bookmarkEnd w:id="21"/>
    <w:bookmarkStart w:id="22" w:name="introduction"/>
    <w:p>
      <w:pPr>
        <w:pStyle w:val="FirstParagraph"/>
      </w:pPr>
      <w:r>
        <w:t xml:space="preserve">This Project Report outlines the strategic implementation of a comprehensive fire safety initiative specifically designed for DR Congo Kinshasa. The primary objective is to enhance the operational capacity, safety standards, and professional development of local</w:t>
      </w:r>
      <w:r>
        <w:t xml:space="preserve"> </w:t>
      </w:r>
      <w:r>
        <w:rPr>
          <w:bCs/>
          <w:b/>
        </w:rPr>
        <w:t xml:space="preserve">Firefighter</w:t>
      </w:r>
      <w:r>
        <w:t xml:space="preserve"> </w:t>
      </w:r>
      <w:r>
        <w:t xml:space="preserve">personnel within this rapidly urbanizing metropolis. As one of Africa's largest and fastest-growing cities, Kinshasa faces significant challenges regarding fire hazards due to dense informal settlements, electrical infrastructures issues, and limited emergency response infrastructure. This document details the necessity for specialized equipment procurement and rigorous training programs tailored to the unique environmental and infrastructural realities of DR Congo Kinshasa.</w:t>
      </w:r>
    </w:p>
    <w:bookmarkEnd w:id="22"/>
    <w:bookmarkStart w:id="24" w:name="contextual_analysis"/>
    <w:bookmarkStart w:id="23" w:name="X764a55c2702066a1761fedeec96b9ab9c906d70"/>
    <w:p>
      <w:pPr>
        <w:pStyle w:val="Heading2"/>
      </w:pPr>
      <w:r>
        <w:t xml:space="preserve">1. Contextual Analysis: The Urgent Need in DR Congo Kinshasa</w:t>
      </w:r>
    </w:p>
    <w:p>
      <w:pPr>
        <w:pStyle w:val="FirstParagraph"/>
      </w:pPr>
      <w:r>
        <w:rPr>
          <w:bCs/>
          <w:b/>
        </w:rPr>
        <w:t xml:space="preserve">DR Congo Kinshasa</w:t>
      </w:r>
      <w:r>
        <w:t xml:space="preserve">, the capital of the Democratic Republic of Congo, presents a unique set of challenges for emergency services. The city is characterized by high population density, particularly in communes like Matete and Bandalungwa, where housing structures are often built with flammable materials such as wood and corrugated iron sheets. Furthermore, frequent power surges and illegal electrical connections significantly increase the risk of electrical fires. In recent years, major incidents have underscored the critical gaps in emergency response capabilities.</w:t>
      </w:r>
    </w:p>
    <w:p>
      <w:pPr>
        <w:pStyle w:val="BodyText"/>
      </w:pPr>
      <w:r>
        <w:t xml:space="preserve">The existing infrastructure for fire prevention and suppression in DR Congo Kinshasa is often inadequate. Many districts lack access to reliable water sources for firefighting, and vehicles are frequently outdated or non-functional. Consequently, the role of every</w:t>
      </w:r>
      <w:r>
        <w:t xml:space="preserve"> </w:t>
      </w:r>
      <w:r>
        <w:rPr>
          <w:bCs/>
          <w:b/>
        </w:rPr>
        <w:t xml:space="preserve">Firefighter</w:t>
      </w:r>
      <w:r>
        <w:t xml:space="preserve"> </w:t>
      </w:r>
      <w:r>
        <w:t xml:space="preserve">in this region is amplified by logistical constraints. This project report emphasizes that standard international protocols must be adapted to local realities. For instance, training modules must account for narrow alleyways in informal settlements where large fire trucks cannot navigate, necessitating the use of smaller, more agile equipment and manual pump systems.</w:t>
      </w:r>
    </w:p>
    <w:bookmarkEnd w:id="23"/>
    <w:bookmarkEnd w:id="24"/>
    <w:bookmarkStart w:id="26" w:name="project_objectives"/>
    <w:bookmarkStart w:id="25" w:name="project-objectives"/>
    <w:p>
      <w:pPr>
        <w:pStyle w:val="Heading2"/>
      </w:pPr>
      <w:r>
        <w:t xml:space="preserve">2. Project Objectives</w:t>
      </w:r>
    </w:p>
    <w:p>
      <w:pPr>
        <w:pStyle w:val="FirstParagraph"/>
      </w:pPr>
      <w:r>
        <w:t xml:space="preserve">The overarching goal of this initiative is to establish a resilient and professional emergency response framework in DR Congo Kinshasa. The specific objectives include:</w:t>
      </w:r>
    </w:p>
    <w:p>
      <w:pPr>
        <w:numPr>
          <w:ilvl w:val="0"/>
          <w:numId w:val="1001"/>
        </w:numPr>
        <w:pStyle w:val="Compact"/>
      </w:pPr>
      <w:r>
        <w:rPr>
          <w:bCs/>
          <w:b/>
        </w:rPr>
        <w:t xml:space="preserve">Modernization of Equipment:</w:t>
      </w:r>
    </w:p>
    <w:p>
      <w:pPr>
        <w:numPr>
          <w:ilvl w:val="0"/>
          <w:numId w:val="1001"/>
        </w:numPr>
        <w:pStyle w:val="Compact"/>
      </w:pPr>
      <w:r>
        <w:rPr>
          <w:bCs/>
          <w:b/>
        </w:rPr>
        <w:t xml:space="preserve">Capacity Building:</w:t>
      </w:r>
      <w:r>
        <w:rPr>
          <w:iCs/>
          <w:i/>
        </w:rPr>
        <w:t xml:space="preserve">Firefighter</w:t>
      </w:r>
      <w:r>
        <w:t xml:space="preserve">s to ensure they are equipped with modern techniques in fire suppression, rescue operations, and hazardous materials handling.</w:t>
      </w:r>
    </w:p>
    <w:p>
      <w:pPr>
        <w:numPr>
          <w:ilvl w:val="0"/>
          <w:numId w:val="1001"/>
        </w:numPr>
        <w:pStyle w:val="Compact"/>
      </w:pPr>
      <w:r>
        <w:rPr>
          <w:bCs/>
          <w:b/>
        </w:rPr>
        <w:t xml:space="preserve">Sustainability:</w:t>
      </w:r>
    </w:p>
    <w:p>
      <w:pPr>
        <w:numPr>
          <w:ilvl w:val="0"/>
          <w:numId w:val="1001"/>
        </w:numPr>
        <w:pStyle w:val="Compact"/>
      </w:pPr>
      <w:r>
        <w:rPr>
          <w:bCs/>
          <w:b/>
        </w:rPr>
        <w:t xml:space="preserve">Community Integration:</w:t>
      </w:r>
      <w:r>
        <w:rPr>
          <w:iCs/>
          <w:i/>
        </w:rPr>
        <w:t xml:space="preserve">Firefighter</w:t>
      </w:r>
      <w:r>
        <w:t xml:space="preserve">s.</w:t>
      </w:r>
    </w:p>
    <w:bookmarkEnd w:id="25"/>
    <w:bookmarkEnd w:id="26"/>
    <w:bookmarkStart w:id="28" w:name="implementation_strategy"/>
    <w:bookmarkStart w:id="27" w:name="implementation-strategy"/>
    <w:p>
      <w:pPr>
        <w:pStyle w:val="Heading2"/>
      </w:pPr>
      <w:r>
        <w:t xml:space="preserve">3. Implementation Strategy</w:t>
      </w:r>
    </w:p>
    <w:p>
      <w:pPr>
        <w:pStyle w:val="FirstParagraph"/>
      </w:pPr>
      <w:r>
        <w:rPr>
          <w:bCs/>
          <w:b/>
        </w:rPr>
        <w:t xml:space="preserve">Phase 1: Equipment Procurement for DR Congo Kinshasa</w:t>
      </w:r>
    </w:p>
    <w:p>
      <w:pPr>
        <w:pStyle w:val="BodyText"/>
      </w:pPr>
      <w:r>
        <w:t xml:space="preserve">The first phase involves the acquisition of essential gear. Given the humid tropical climate of DR Congo Kinshasa, materials must be resistant to heat and humidity. The procurement list includes:</w:t>
      </w:r>
    </w:p>
    <w:p>
      <w:pPr>
        <w:numPr>
          <w:ilvl w:val="0"/>
          <w:numId w:val="1002"/>
        </w:numPr>
        <w:pStyle w:val="Compact"/>
      </w:pPr>
      <w:r>
        <w:rPr>
          <w:bCs/>
          <w:b/>
        </w:rPr>
        <w:t xml:space="preserve">PPE Kits:</w:t>
      </w:r>
    </w:p>
    <w:p>
      <w:pPr>
        <w:numPr>
          <w:ilvl w:val="0"/>
          <w:numId w:val="1002"/>
        </w:numPr>
        <w:pStyle w:val="Compact"/>
      </w:pPr>
      <w:r>
        <w:t xml:space="preserve">Rescue Tools: Hydraulic cutters, spreaders, and jacks suitable for vehicle extrication in congested urban areas of DR Congo Kinshasa.</w:t>
      </w:r>
    </w:p>
    <w:p>
      <w:pPr>
        <w:numPr>
          <w:ilvl w:val="0"/>
          <w:numId w:val="1002"/>
        </w:numPr>
        <w:pStyle w:val="Compact"/>
      </w:pPr>
      <w:r>
        <w:t xml:space="preserve">Pump Systems:I Portable pumps capable of drawing water from the Congo River or local wells, addressing the issue of unreliable municipal water pressure.</w:t>
      </w:r>
    </w:p>
    <w:p>
      <w:pPr>
        <w:pStyle w:val="FirstParagraph"/>
      </w:pPr>
      <w:r>
        <w:t xml:space="preserve">Phase 2: Specialized Training for Firefighters</w:t>
      </w:r>
    </w:p>
    <w:p>
      <w:pPr>
        <w:pStyle w:val="BodyText"/>
      </w:pPr>
      <w:r>
        <w:t xml:space="preserve">The second phase focuses on human capital development. A comprehensive training program will be established in collaboration with international fire safety experts and local authorities in DR Congo Kinshasa. Key components of the training include:</w:t>
      </w:r>
    </w:p>
    <w:p>
      <w:pPr>
        <w:numPr>
          <w:ilvl w:val="0"/>
          <w:numId w:val="1003"/>
        </w:numPr>
        <w:pStyle w:val="Compact"/>
      </w:pPr>
      <w:r>
        <w:t xml:space="preserve">Tactical Firefighting: Techniques for fighting structure fires in dense urban environments, including ventilation strategies and search-and-rescue operations.</w:t>
      </w:r>
    </w:p>
    <w:p>
      <w:pPr>
        <w:numPr>
          <w:ilvl w:val="0"/>
          <w:numId w:val="1003"/>
        </w:numPr>
        <w:pStyle w:val="Compact"/>
      </w:pPr>
      <w:r>
        <w:t xml:space="preserve">Risk Assessment: Training local</w:t>
      </w:r>
      <w:r>
        <w:t xml:space="preserve"> </w:t>
      </w:r>
      <w:r>
        <w:rPr>
          <w:iCs/>
          <w:i/>
        </w:rPr>
        <w:t xml:space="preserve">Firefighter</w:t>
      </w:r>
      <w:r>
        <w:t xml:space="preserve">s to conduct pre-incident surveys of high-risk buildings in DR Congo Kinshasa.</w:t>
      </w:r>
    </w:p>
    <w:p>
      <w:pPr>
        <w:numPr>
          <w:ilvl w:val="0"/>
          <w:numId w:val="1003"/>
        </w:numPr>
        <w:pStyle w:val="Compact"/>
      </w:pPr>
      <w:r>
        <w:t xml:space="preserve">Mental Health Support:</w:t>
      </w:r>
    </w:p>
    <w:p>
      <w:pPr>
        <w:numPr>
          <w:ilvl w:val="0"/>
          <w:numId w:val="1000"/>
        </w:numPr>
        <w:pStyle w:val="Compact"/>
      </w:pPr>
      <w:r>
        <w:t xml:space="preserve">The psychological toll on</w:t>
      </w:r>
      <w:r>
        <w:t xml:space="preserve"> </w:t>
      </w:r>
      <w:r>
        <w:rPr>
          <w:iCs/>
          <w:i/>
        </w:rPr>
        <w:t xml:space="preserve">Firefighter</w:t>
      </w:r>
      <w:r>
        <w:t xml:space="preserve">s dealing with frequent disasters is significant. The program will include counseling and stress management workshops to ensure the well-being of personnel in DR Congo Kinshasa.</w:t>
      </w:r>
    </w:p>
    <w:bookmarkEnd w:id="27"/>
    <w:bookmarkEnd w:id="28"/>
    <w:bookmarkStart w:id="29" w:name="challenges_and_mitigation"/>
    <w:p>
      <w:pPr>
        <w:pStyle w:val="FirstParagraph"/>
      </w:pPr>
      <w:r>
        <w:t xml:space="preserve">4. Challenges and Mitigation Strategies</w:t>
      </w:r>
    </w:p>
    <w:p>
      <w:pPr>
        <w:pStyle w:val="BodyText"/>
      </w:pPr>
      <w:r>
        <w:t xml:space="preserve">The implementation of this project in DR Congo Kinshasa faces several challenges that must be proactively managed:</w:t>
      </w:r>
    </w:p>
    <w:p>
      <w:pPr>
        <w:numPr>
          <w:ilvl w:val="0"/>
          <w:numId w:val="1004"/>
        </w:numPr>
        <w:pStyle w:val="Compact"/>
      </w:pPr>
      <w:r>
        <w:t xml:space="preserve">Logistical Constraints:Moving heavy equipment into DR Congo Kinshasa can be complicated by port delays and poor road networks. Mitigation involves establishing a local supply chain for spare parts and maintenance services.</w:t>
      </w:r>
    </w:p>
    <w:p>
      <w:pPr>
        <w:numPr>
          <w:ilvl w:val="0"/>
          <w:numId w:val="1004"/>
        </w:numPr>
        <w:pStyle w:val="Compact"/>
      </w:pPr>
      <w:r>
        <w:t xml:space="preserve">Funding Sustainability:</w:t>
      </w:r>
    </w:p>
    <w:p>
      <w:pPr>
        <w:numPr>
          <w:ilvl w:val="0"/>
          <w:numId w:val="1000"/>
        </w:numPr>
        <w:pStyle w:val="Compact"/>
      </w:pPr>
      <w:r>
        <w:t xml:space="preserve">While initial funding is provided, long-term sustainability depends on local government support in DR Congo Kinshasa. The project will advocate for budget allocations dedicated to emergency services.</w:t>
      </w:r>
    </w:p>
    <w:p>
      <w:pPr>
        <w:numPr>
          <w:ilvl w:val="0"/>
          <w:numId w:val="1004"/>
        </w:numPr>
        <w:pStyle w:val="Compact"/>
      </w:pPr>
      <w:r>
        <w:t xml:space="preserve">Cultural Adaptation:To ensure the acceptance and effectiveness of</w:t>
      </w:r>
      <w:r>
        <w:t xml:space="preserve"> </w:t>
      </w:r>
      <w:r>
        <w:rPr>
          <w:iCs/>
          <w:i/>
        </w:rPr>
        <w:t xml:space="preserve">Firefighter</w:t>
      </w:r>
      <w:r>
        <w:t xml:space="preserve">s in DR Congo Kinshasa, community engagement is vital. Local leaders must be involved in promoting the importance of fire safety to reduce resistance to inspections and regulations.</w:t>
      </w:r>
    </w:p>
    <w:bookmarkEnd w:id="29"/>
    <w:bookmarkStart w:id="30" w:name="expected_outcomes"/>
    <w:p>
      <w:pPr>
        <w:pStyle w:val="FirstParagraph"/>
      </w:pPr>
      <w:r>
        <w:t xml:space="preserve">5. Expected Outcomes</w:t>
      </w:r>
    </w:p>
    <w:p>
      <w:pPr>
        <w:pStyle w:val="BodyText"/>
      </w:pPr>
      <w:r>
        <w:t xml:space="preserve">The successful execution of this project is expected to yield significant improvements in public safety in DR Congo Kinshasa. Key outcomes include:</w:t>
      </w:r>
    </w:p>
    <w:p>
      <w:pPr>
        <w:numPr>
          <w:ilvl w:val="0"/>
          <w:numId w:val="1005"/>
        </w:numPr>
        <w:pStyle w:val="Compact"/>
      </w:pPr>
      <w:r>
        <w:t xml:space="preserve">Reduced Response Times:With improved equipment and trained personnel,</w:t>
      </w:r>
      <w:r>
        <w:t xml:space="preserve"> </w:t>
      </w:r>
      <w:r>
        <w:rPr>
          <w:iCs/>
          <w:i/>
        </w:rPr>
        <w:t xml:space="preserve">Firefighter</w:t>
      </w:r>
      <w:r>
        <w:t xml:space="preserve">s in DR Congo Kinshasa will be able to respond more quickly to emergencies.</w:t>
      </w:r>
    </w:p>
    <w:p>
      <w:pPr>
        <w:numPr>
          <w:ilvl w:val="0"/>
          <w:numId w:val="1005"/>
        </w:numPr>
        <w:pStyle w:val="Compact"/>
      </w:pPr>
      <w:r>
        <w:t xml:space="preserve">Increased Survival Rates:</w:t>
      </w:r>
    </w:p>
    <w:p>
      <w:pPr>
        <w:numPr>
          <w:ilvl w:val="0"/>
          <w:numId w:val="1000"/>
        </w:numPr>
        <w:pStyle w:val="Compact"/>
      </w:pPr>
      <w:r>
        <w:t xml:space="preserve">Better-trained</w:t>
      </w:r>
      <w:r>
        <w:t xml:space="preserve"> </w:t>
      </w:r>
      <w:r>
        <w:rPr>
          <w:iCs/>
          <w:i/>
        </w:rPr>
        <w:t xml:space="preserve">Firefighter</w:t>
      </w:r>
      <w:r>
        <w:t xml:space="preserve">s and appropriate equipment will lead to higher survival rates for victims of fires and other disasters in DR Congo Kinshasa.</w:t>
      </w:r>
    </w:p>
    <w:p>
      <w:pPr>
        <w:numPr>
          <w:ilvl w:val="0"/>
          <w:numId w:val="1005"/>
        </w:numPr>
        <w:pStyle w:val="Compact"/>
      </w:pPr>
      <w:r>
        <w:t xml:space="preserve">Enhanced Professionalism:</w:t>
      </w:r>
    </w:p>
    <w:p>
      <w:pPr>
        <w:numPr>
          <w:ilvl w:val="0"/>
          <w:numId w:val="1000"/>
        </w:numPr>
        <w:pStyle w:val="Compact"/>
      </w:pPr>
      <w:r>
        <w:t xml:space="preserve">The establishment of a professional standard for</w:t>
      </w:r>
      <w:r>
        <w:t xml:space="preserve"> </w:t>
      </w:r>
      <w:r>
        <w:rPr>
          <w:iCs/>
          <w:i/>
        </w:rPr>
        <w:t xml:space="preserve">Firefighter</w:t>
      </w:r>
      <w:r>
        <w:t xml:space="preserve">s in DR Congo Kinshasa will improve public trust and confidence in emergency services.</w:t>
      </w:r>
    </w:p>
    <w:bookmarkEnd w:id="30"/>
    <w:bookmarkStart w:id="31" w:name="conclusion"/>
    <w:p>
      <w:pPr>
        <w:pStyle w:val="FirstParagraph"/>
      </w:pPr>
      <w:r>
        <w:t xml:space="preserve">6. Conclusion</w:t>
      </w:r>
    </w:p>
    <w:p>
      <w:pPr>
        <w:pStyle w:val="BodyText"/>
      </w:pPr>
      <w:r>
        <w:t xml:space="preserve">This Project Report underscores the critical importance of investing in fire safety infrastructure and personnel in DR Congo Kinshasa. By focusing on the specific needs of this vibrant but vulnerable city, we can empower local</w:t>
      </w:r>
      <w:r>
        <w:t xml:space="preserve"> </w:t>
      </w:r>
      <w:r>
        <w:rPr>
          <w:iCs/>
          <w:i/>
        </w:rPr>
        <w:t xml:space="preserve">Firefighter</w:t>
      </w:r>
      <w:r>
        <w:t xml:space="preserve">s to protect lives and property effectively. The integration of modern equipment with context-specific training will create a sustainable model for emergency response that serves as a benchmark for other regions in DR Congo Kinshasa and beyond. We urge stakeholders to support this initiative, recognizing that the safety of the citizens of DR Congo Kinshasa depends on the strength and preparedness of their</w:t>
      </w:r>
      <w:r>
        <w:t xml:space="preserve"> </w:t>
      </w:r>
      <w:r>
        <w:rPr>
          <w:iCs/>
          <w:i/>
        </w:rPr>
        <w:t xml:space="preserve">Firefighter</w:t>
      </w:r>
      <w:r>
        <w:t xml:space="preserve">s.</w:t>
      </w:r>
    </w:p>
    <w:p>
      <w:pPr>
        <w:pStyle w:val="BodyText"/>
      </w:pPr>
      <w:r>
        <w:rPr>
          <w:bCs/>
          <w:b/>
        </w:rPr>
        <w:t xml:space="preserve">Contact Information:</w:t>
      </w:r>
      <w:r>
        <w:t xml:space="preserve">For further details regarding this project report on Firefighter initiatives in DR Congo Kinshasa, please contact the Project Coordination Office.</w:t>
      </w:r>
    </w:p>
    <w:bookmarkEnd w:id="31"/>
    <w:p>
      <w:pPr>
        <w:pStyle w:val="BodyText"/>
      </w:pPr>
      <w:r>
        <w:t xml:space="preserve">© 2023 Emergency Services Development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Equipment and Training Initiative in DR Congo Kinshasa</dc:title>
  <dc:creator/>
  <dc:language>en</dc:language>
  <cp:keywords/>
  <dcterms:created xsi:type="dcterms:W3CDTF">2026-07-29T08:28:39Z</dcterms:created>
  <dcterms:modified xsi:type="dcterms:W3CDTF">2026-07-29T08:28:39Z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