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Deployment</w:t>
      </w:r>
      <w:r>
        <w:t xml:space="preserve"> </w:t>
      </w:r>
      <w:r>
        <w:t xml:space="preserve">and</w:t>
      </w:r>
      <w:r>
        <w:t xml:space="preserve"> </w:t>
      </w:r>
      <w:r>
        <w:t xml:space="preserve">Modernization</w:t>
      </w:r>
      <w:r>
        <w:t xml:space="preserve"> </w:t>
      </w:r>
      <w:r>
        <w:t xml:space="preserve">in</w:t>
      </w:r>
      <w:r>
        <w:t xml:space="preserve"> </w:t>
      </w:r>
      <w:r>
        <w:t xml:space="preserve">Egypt</w:t>
      </w:r>
      <w:r>
        <w:t xml:space="preserve"> </w:t>
      </w:r>
      <w:r>
        <w:t xml:space="preserve">Alexandria</w:t>
      </w:r>
    </w:p>
    <w:bookmarkStart w:id="28" w:name="X76e89b77526c8502dea08ed32f6d6264ce8b3e6"/>
    <w:p>
      <w:pPr>
        <w:pStyle w:val="Heading1"/>
      </w:pPr>
      <w:r>
        <w:t xml:space="preserve">Project Report: Strategic Implementation of Advanced Firefighter Protocols and Infrastructure in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Interior, Emergency Services Division</w:t>
      </w:r>
      <w:r>
        <w:br/>
      </w:r>
    </w:p>
    <w:p>
      <w:pPr>
        <w:pStyle w:val="BodyText"/>
      </w:pPr>
      <w:r>
        <w:t xml:space="preserve">From:</w:t>
      </w:r>
      <w:r>
        <w:rPr>
          <w:iCs/>
          <w:i/>
        </w:rPr>
        <w:t xml:space="preserve"> Project Management Office - Alexandria Regional Command</w:t>
      </w:r>
      <w:r>
        <w:br/>
      </w:r>
      <w:r>
        <w:t xml:space="preserve">1. Introduction and Project Overview</w:t>
      </w:r>
    </w:p>
    <w:p>
      <w:pPr>
        <w:pStyle w:val="BodyText"/>
      </w:pPr>
      <w:r>
        <w:t xml:space="preserve">This document serves as a comprehensive project report detailing the strategic initiatives undertaken to modernize emergency response capabilities within the region of Egypt Alexandria. As one of the most densely populated coastal cities in Africa, Egypt Alexandria presents unique challenges regarding fire safety, structural density, and industrial risk. The primary objective of this project is to enhance the operational readiness, equipment standards, and tactical proficiency of every firefighter stationed across this historic metropolis. By aligning our protocols with international best practices while respecting local architectural and geographical realities in Egypt Alexandria we aim to reduce response times and increase survival rates for both civilians and emergency personnel. The term "Firefighter" here refers not only to the individual heroes responding to calls but also encompasses the broader ecosystem of training, logistics, command structures, and public education required to maintain a resilient safety network.</w:t>
      </w:r>
    </w:p>
    <w:bookmarkStart w:id="20" w:name="Xda888a7483227bc7c38202f1d49240365337d57"/>
    <w:p>
      <w:pPr>
        <w:pStyle w:val="Heading2"/>
      </w:pPr>
      <w:r>
        <w:t xml:space="preserve">2. Strategic Context: The Unique Challenges of Egypt Alexandria</w:t>
      </w:r>
    </w:p>
    <w:p>
      <w:pPr>
        <w:pStyle w:val="FirstParagraph"/>
      </w:pPr>
      <w:r>
        <w:t xml:space="preserve">Understanding the specific context of Egypt Alexandria is paramount to the success of this project report. The city’s geography, situated between the Mediterranean Sea and Lake Maryut, creates a humid environment that accelerates material degradation in older infrastructure. Furthermore, the historic districts feature narrow alleyways that are often inaccessible to standard modern fire trucks. In these dense urban centers of Egypt Alexandria, traditional response methods are insufficient. The project report highlights that modernization is not merely about purchasing new vehicles but involves rethinking how a firefighter navigates and operates within these complex terrains.</w:t>
      </w:r>
    </w:p>
    <w:p>
      <w:pPr>
        <w:pStyle w:val="BodyText"/>
      </w:pPr>
      <w:r>
        <w:t xml:space="preserve">Additionally, the industrial zones in Egypt Alexandria pose significant risks due to chemical storage and heavy manufacturing processes. A specialized approach is required where each firefighter is trained not just in structural firefighting but also in hazardous materials (HAZMAT) containment specific to the industries prevalent in this region of Egypt Alexandria. This dual-focused approach ensures that whether a fire breaks out in a residential home or an industrial warehouse, the deployed units are adequately prepared.</w:t>
      </w:r>
    </w:p>
    <w:bookmarkEnd w:id="20"/>
    <w:bookmarkStart w:id="21" w:name="X86ded4c5b20c3b8fe870c5754afa590c43b8475"/>
    <w:p>
      <w:pPr>
        <w:pStyle w:val="Heading2"/>
      </w:pPr>
      <w:r>
        <w:t xml:space="preserve">3. Operational Enhancements and Technology Integration</w:t>
      </w:r>
    </w:p>
    <w:p>
      <w:pPr>
        <w:pStyle w:val="FirstParagraph"/>
      </w:pPr>
      <w:r>
        <w:t xml:space="preserve">A core pillar of this project report involves the technological upgrade of equipment available to every firefighter. The procurement strategy has focused on lightweight, durable gear that reduces physical strain during extended operations in the hot climate typical of Egypt Alexandria. Key acquisitions include:</w:t>
      </w:r>
    </w:p>
    <w:p>
      <w:pPr>
        <w:numPr>
          <w:ilvl w:val="0"/>
          <w:numId w:val="1001"/>
        </w:numPr>
        <w:pStyle w:val="Compact"/>
      </w:pPr>
      <w:r>
        <w:rPr>
          <w:bCs/>
          <w:b/>
        </w:rPr>
        <w:t xml:space="preserve">Night Vision and Thermal Imaging Cameras:</w:t>
      </w:r>
      <w:r>
        <w:t xml:space="preserve"> </w:t>
      </w:r>
      <w:r>
        <w:t xml:space="preserve">Essential for locating fire sources and victims in zero-visibility conditions, a critical tool for any firefighter.</w:t>
      </w:r>
    </w:p>
    <w:p>
      <w:pPr>
        <w:numPr>
          <w:ilvl w:val="0"/>
          <w:numId w:val="1001"/>
        </w:numPr>
        <w:pStyle w:val="Compact"/>
      </w:pPr>
      <w:r>
        <w:rPr>
          <w:bCs/>
          <w:b/>
        </w:rPr>
        <w:t xml:space="preserve">All-Terrain Response Vehicles:</w:t>
      </w:r>
      <w:r>
        <w:t xml:space="preserve"> </w:t>
      </w:r>
      <w:r>
        <w:t xml:space="preserve">Compact, high-mobility vehicles designed specifically to navigate the narrow streets of historic Egypt Alexandria where large apparatuses cannot go.</w:t>
      </w:r>
    </w:p>
    <w:p>
      <w:pPr>
        <w:numPr>
          <w:ilvl w:val="0"/>
          <w:numId w:val="1001"/>
        </w:numPr>
        <w:pStyle w:val="Compact"/>
      </w:pPr>
      <w:r>
        <w:t xml:space="preserve">Integration of smart sensors in industrial and high-rise buildings in Egypt Alexandria to provide firefighters with real-time data on fire spread and structural integrity before they even arrive on scene.</w:t>
      </w:r>
    </w:p>
    <w:bookmarkEnd w:id="21"/>
    <w:bookmarkStart w:id="22" w:name="training-and-capacity-building"/>
    <w:p>
      <w:pPr>
        <w:pStyle w:val="Heading2"/>
      </w:pPr>
      <w:r>
        <w:t xml:space="preserve">4. Training and Capacity Building</w:t>
      </w:r>
    </w:p>
    <w:p>
      <w:pPr>
        <w:pStyle w:val="FirstParagraph"/>
      </w:pPr>
      <w:r>
        <w:t xml:space="preserve">Technology alone is insufficient without skilled operators. This project report emphasizes a rigorous training curriculum designed for every firefighter in Egypt Alexandria. The new training modules include:</w:t>
      </w:r>
    </w:p>
    <w:p>
      <w:pPr>
        <w:numPr>
          <w:ilvl w:val="0"/>
          <w:numId w:val="1002"/>
        </w:numPr>
        <w:pStyle w:val="Compact"/>
      </w:pPr>
      <w:r>
        <w:rPr>
          <w:bCs/>
          <w:b/>
        </w:rPr>
        <w:t xml:space="preserve">Tactical Simulation:</w:t>
      </w:r>
      <w:r>
        <w:t xml:space="preserve"> </w:t>
      </w:r>
      <w:r>
        <w:t xml:space="preserve">High-fidelity simulations replicating fires in high-rise apartments and coastal warehouses, reflecting the specific architectural risks of Egypt Alexandria.</w:t>
      </w:r>
    </w:p>
    <w:p>
      <w:pPr>
        <w:numPr>
          <w:ilvl w:val="0"/>
          <w:numId w:val="1002"/>
        </w:numPr>
        <w:pStyle w:val="Compact"/>
      </w:pPr>
      <w:r>
        <w:rPr>
          <w:bCs/>
          <w:b/>
        </w:rPr>
        <w:t xml:space="preserve">Mental Health and Resilience Training:</w:t>
      </w:r>
      <w:r>
        <w:t xml:space="preserve"> </w:t>
      </w:r>
      <w:r>
        <w:t xml:space="preserve">Recognizing the psychological toll on a firefighter, new protocols include regular counseling sessions and stress management workshops. This holistic approach ensures that every firefighter remains mentally sharp for high-pressure decisions.</w:t>
      </w:r>
    </w:p>
    <w:p>
      <w:pPr>
        <w:numPr>
          <w:ilvl w:val="0"/>
          <w:numId w:val="1002"/>
        </w:numPr>
        <w:pStyle w:val="Compact"/>
      </w:pPr>
      <w:r>
        <w:rPr>
          <w:bCs/>
          <w:b/>
        </w:rPr>
        <w:t xml:space="preserve">Cross-Departmental Collaboration:</w:t>
      </w:r>
      <w:r>
        <w:t xml:space="preserve"> </w:t>
      </w:r>
      <w:r>
        <w:t xml:space="preserve">Joint drills with police, medical emergency services, and municipal workers to ensure seamless coordination during large-scale incidents in Egypt Alexandria.</w:t>
      </w:r>
    </w:p>
    <w:bookmarkEnd w:id="22"/>
    <w:bookmarkStart w:id="23" w:name="X4e1ad625db88eb6d83c779e631e27d317c19189"/>
    <w:p>
      <w:pPr>
        <w:pStyle w:val="Heading2"/>
      </w:pPr>
      <w:r>
        <w:t xml:space="preserve">5. Community Engagement and Public Awareness</w:t>
      </w:r>
    </w:p>
    <w:p>
      <w:pPr>
        <w:pStyle w:val="FirstParagraph"/>
      </w:pPr>
      <w:r>
        <w:t xml:space="preserve">The role of a firefighter extends beyond extinguishing flames; it includes prevention. This project report outlines an extensive community outreach program across Egypt Alexandria. By educating residents on fire safety, we reduce the burden on emergency services and empower citizens to act correctly during the critical first minutes of an incident. Programs include school visits in Egypt Alexandria where children learn basic fire safety, and public workshops in commercial districts targeting business owners on proper storage of flammable materials. When every citizen understands the importance of their role, they become an extension of the firefighter’s efforts.</w:t>
      </w:r>
    </w:p>
    <w:bookmarkEnd w:id="23"/>
    <w:bookmarkStart w:id="24" w:name="X6f95f52e2dffc157af5ba069e6f07fe8e6ed361"/>
    <w:p>
      <w:pPr>
        <w:pStyle w:val="Heading2"/>
      </w:pPr>
      <w:r>
        <w:t xml:space="preserve">6. Financial Implications and Resource Allocation</w:t>
      </w:r>
    </w:p>
    <w:p>
      <w:pPr>
        <w:pStyle w:val="FirstParagraph"/>
      </w:pPr>
      <w:r>
        <w:t xml:space="preserve">The financial aspect of this project report details a significant initial investment in infrastructure and training for Egypt Alexandria. However, cost-benefit analyses indicate that the reduction in property damage and loss of life yields substantial long-term savings. Funding has been secured through a combination of government budget allocations and international safety grants aimed at improving urban resilience. Resources are allocated to ensure that every firefighter has access to top-tier equipment, regular maintenance support, and continuous education opportunities. This financial commitment reflects the priority placed on public safety in Egypt Alexandria.</w:t>
      </w:r>
    </w:p>
    <w:bookmarkEnd w:id="24"/>
    <w:bookmarkStart w:id="25" w:name="implementation-timeline-and-milestones"/>
    <w:p>
      <w:pPr>
        <w:pStyle w:val="Heading2"/>
      </w:pPr>
      <w:r>
        <w:t xml:space="preserve">7. Implementation Timeline and Milestones</w:t>
      </w:r>
    </w:p>
    <w:p>
      <w:pPr>
        <w:pStyle w:val="FirstParagraph"/>
      </w:pPr>
      <w:r>
        <w:t xml:space="preserve">The rollout of this project is phased over a two-year period:</w:t>
      </w:r>
      <w:r>
        <w:br/>
      </w:r>
      <w:r>
        <w:rPr>
          <w:bCs/>
          <w:b/>
        </w:rPr>
        <w:t xml:space="preserve">Phase 1 (Months 1-6):</w:t>
      </w:r>
      <w:r>
        <w:t xml:space="preserve"> </w:t>
      </w:r>
      <w:r>
        <w:t xml:space="preserve">Procurement of equipment and establishment of new training facilities in Egypt Alexandria. Recruitment and initial assessment of current firefighter personnel.</w:t>
      </w:r>
      <w:r>
        <w:br/>
      </w:r>
      <w:r>
        <w:rPr>
          <w:bCs/>
          <w:b/>
        </w:rPr>
        <w:t xml:space="preserve">Phase 2 (Months 7-12):</w:t>
      </w:r>
      <w:r>
        <w:t xml:space="preserve"> </w:t>
      </w:r>
      <w:r>
        <w:t xml:space="preserve">Rollout of new vehicles to high-risk zones. Commencement of advanced training for all firefighters, focusing on HAZMAT and dense urban rescue.</w:t>
      </w:r>
      <w:r>
        <w:br/>
      </w:r>
      <w:r>
        <w:rPr>
          <w:bCs/>
          <w:b/>
        </w:rPr>
        <w:t xml:space="preserve">Phase 3 (Months 13-24):</w:t>
      </w:r>
      <w:r>
        <w:t xml:space="preserve"> </w:t>
      </w:r>
      <w:r>
        <w:t xml:space="preserve">Full operational capability deployment. Integration of smart technology networks across Egypt Alexandria’s industrial and residential sectors. Final evaluation and adjustment of protocols based on real-world performance data.</w:t>
      </w:r>
    </w:p>
    <w:bookmarkEnd w:id="25"/>
    <w:bookmarkStart w:id="26" w:name="risk-management"/>
    <w:p>
      <w:pPr>
        <w:pStyle w:val="Heading2"/>
      </w:pPr>
      <w:r>
        <w:t xml:space="preserve">8. Risk Management</w:t>
      </w:r>
    </w:p>
    <w:p>
      <w:pPr>
        <w:pStyle w:val="FirstParagraph"/>
      </w:pPr>
      <w:r>
        <w:t xml:space="preserve">Potential risks identified in this project report include supply chain delays for specialized equipment, budget overruns, and resistance to change among long-standing personnel. Mitigation strategies involve diversifying suppliers, establishing strict financial controls, and implementing a change management program that highlights the benefits of modernization to every firefighter. By addressing these risks proactively, we ensure the smooth execution of the project in Egypt Alexandria.</w:t>
      </w:r>
    </w:p>
    <w:bookmarkEnd w:id="26"/>
    <w:bookmarkStart w:id="27" w:name="conclusion"/>
    <w:p>
      <w:pPr>
        <w:pStyle w:val="Heading2"/>
      </w:pPr>
      <w:r>
        <w:t xml:space="preserve">9. Conclusion</w:t>
      </w:r>
    </w:p>
    <w:p>
      <w:pPr>
        <w:pStyle w:val="FirstParagraph"/>
      </w:pPr>
      <w:r>
        <w:t xml:space="preserve">In conclusion, this project report underscores a decisive commitment to elevating the standard of emergency response for every firefighter operating within Egypt Alexandria. By addressing the unique geographical and demographic challenges of this historic city, we are not just buying equipment; we are building a legacy of safety and resilience. The modernization efforts described herein will ensure that when an alarm sounds in Egypt Alexandria, every firefighter is equipped with the best technology, training, and support systems available globally. This initiative safeguards lives, preserves cultural heritage structures unique to Egypt Alexandria, and reinforces the social contract between the state and its citizens. We are confident that these measures will result in a safer future for all residents of Egypt Alexandria through empowered and professional firefighters.</w:t>
      </w:r>
    </w:p>
    <w:p>
      <w:pPr>
        <w:pStyle w:val="BodyText"/>
      </w:pPr>
      <w:r>
        <w:rPr>
          <w:iCs/>
          <w:i/>
        </w:rPr>
        <w:t xml:space="preserve">This document is classified as Public Sector Infrastructure Report. All references to "Firefighter" denote the unified emergency response body. All geographical references pertain strictly to the administrative region of Egypt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Deployment and Modernization in Egypt Alexandria</dc:title>
  <dc:creator/>
  <dc:language>en</dc:language>
  <cp:keywords/>
  <dcterms:created xsi:type="dcterms:W3CDTF">2026-07-29T08:20:09Z</dcterms:created>
  <dcterms:modified xsi:type="dcterms:W3CDTF">2026-07-29T08:20:09Z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