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8" w:name="X85394a585513d4e37218894e4b0743eadda0b7c"/>
    <w:p>
      <w:pPr>
        <w:pStyle w:val="Heading1"/>
      </w:pPr>
      <w:r>
        <w:t xml:space="preserve">Project Report: Firefighter Operations in Germany Munich</w:t>
      </w:r>
    </w:p>
    <w:p>
      <w:pPr>
        <w:pStyle w:val="FirstParagraph"/>
      </w:pPr>
      <w:r>
        <w:br/>
      </w:r>
      <w:r>
        <w:br/>
      </w:r>
    </w:p>
    <w:p>
      <w:pPr>
        <w:pStyle w:val="BodyText"/>
      </w:pPr>
      <w:r>
        <w:t xml:space="preserve">This report provides a comprehensive analysis of the operational framework, technological advancements, and strategic initiatives related to the</w:t>
      </w:r>
      <w:r>
        <w:t xml:space="preserve"> </w:t>
      </w:r>
      <w:r>
        <w:rPr>
          <w:bCs/>
          <w:b/>
        </w:rPr>
        <w:t xml:space="preserve">Firefighter</w:t>
      </w:r>
      <w:r>
        <w:t xml:space="preserve"> </w:t>
      </w:r>
      <w:r>
        <w:t xml:space="preserve">corps within the specific context of</w:t>
      </w:r>
      <w:r>
        <w:t xml:space="preserve"> </w:t>
      </w:r>
      <w:r>
        <w:rPr>
          <w:bCs/>
          <w:b/>
        </w:rPr>
        <w:t xml:space="preserve">Germany Munich</w:t>
      </w:r>
      <w:r>
        <w:t xml:space="preserve">. As one of Europe's most dynamic metropolitan areas, Munich presents unique logistical challenges for emergency services. This document evaluates how modern</w:t>
      </w:r>
      <w:r>
        <w:t xml:space="preserve"> </w:t>
      </w:r>
      <w:r>
        <w:t xml:space="preserve">Firefighter</w:t>
      </w:r>
      <w:r>
        <w:t xml:space="preserve"> </w:t>
      </w:r>
      <w:r>
        <w:t xml:space="preserve">protocols align with local infrastructure to ensure safety and efficiency in a city that is rapidly evolving.</w:t>
      </w:r>
    </w:p>
    <w:bookmarkStart w:id="20" w:name="introduction"/>
    <w:p>
      <w:pPr>
        <w:pStyle w:val="Heading2"/>
      </w:pPr>
      <w:r>
        <w:t xml:space="preserve">1. Introduction</w:t>
      </w:r>
    </w:p>
    <w:p>
      <w:pPr>
        <w:pStyle w:val="FirstParagraph"/>
      </w:pPr>
      <w:r>
        <w:br/>
      </w:r>
      <w:r>
        <w:br/>
      </w:r>
      <w:r>
        <w:t xml:space="preserve">The integration of advanced fire suppression techniques and rescue operations remains a critical component of urban planning in</w:t>
      </w:r>
      <w:r>
        <w:t xml:space="preserve"> </w:t>
      </w:r>
      <w:r>
        <w:rPr>
          <w:bCs/>
          <w:b/>
        </w:rPr>
        <w:t xml:space="preserve">Germany Munich</w:t>
      </w:r>
      <w:r>
        <w:t xml:space="preserve">. The primary objective of this project report is to assess the current capabilities, challenges, and future directions for the municipal</w:t>
      </w:r>
      <w:r>
        <w:t xml:space="preserve"> </w:t>
      </w:r>
      <w:r>
        <w:t xml:space="preserve">Firefighter</w:t>
      </w:r>
      <w:r>
        <w:t xml:space="preserve"> </w:t>
      </w:r>
      <w:r>
        <w:t xml:space="preserve">department. Given the high density of buildings and increasing frequency of extreme weather events across Europe, it is imperative that emergency responders in</w:t>
      </w:r>
      <w:r>
        <w:t xml:space="preserve"> </w:t>
      </w:r>
      <w:r>
        <w:rPr>
          <w:bCs/>
          <w:b/>
        </w:rPr>
        <w:t xml:space="preserve">Germany Munich</w:t>
      </w:r>
      <w:r>
        <w:t xml:space="preserve"> </w:t>
      </w:r>
      <w:r>
        <w:t xml:space="preserve">maintain peak performance standards.</w:t>
      </w:r>
    </w:p>
    <w:p>
      <w:pPr>
        <w:pStyle w:val="BodyText"/>
      </w:pPr>
      <w:r>
        <w:br/>
      </w:r>
      <w:r>
        <w:br/>
      </w:r>
      <w:r>
        <w:t xml:space="preserve">This report delves into three core pillars: infrastructure adaptation, personnel training standards specific to metropolitan environments, and technological integration. By focusing on the unique geographical and architectural landscape of</w:t>
      </w:r>
      <w:r>
        <w:t xml:space="preserve"> </w:t>
      </w:r>
      <w:r>
        <w:t xml:space="preserve">Germany Munich</w:t>
      </w:r>
      <w:r>
        <w:t xml:space="preserve">, we can better understand how</w:t>
      </w:r>
      <w:r>
        <w:t xml:space="preserve"> </w:t>
      </w:r>
      <w:r>
        <w:rPr>
          <w:bCs/>
          <w:b/>
        </w:rPr>
        <w:t xml:space="preserve">Firefighter</w:t>
      </w:r>
      <w:r>
        <w:t xml:space="preserve"> </w:t>
      </w:r>
      <w:r>
        <w:t xml:space="preserve">units operate at scale.</w:t>
      </w:r>
    </w:p>
    <w:p>
      <w:pPr>
        <w:pStyle w:val="BodyText"/>
      </w:pPr>
      <w:r>
        <w:br/>
      </w:r>
      <w:r>
        <w:br/>
      </w:r>
    </w:p>
    <w:bookmarkEnd w:id="20"/>
    <w:bookmarkStart w:id="21" w:name="Xf042a3936ab410d76e5be3fd314dbab81d46a1c"/>
    <w:p>
      <w:pPr>
        <w:pStyle w:val="Heading2"/>
      </w:pPr>
      <w:r>
        <w:t xml:space="preserve">2. Operational Challenges in Urban Environments</w:t>
      </w:r>
    </w:p>
    <w:p>
      <w:pPr>
        <w:pStyle w:val="FirstParagraph"/>
      </w:pPr>
      <w:r>
        <w:br/>
      </w:r>
      <w:r>
        <w:br/>
      </w:r>
      <w:r>
        <w:t xml:space="preserve">Operating as a leading emergency service provider in a bustling hub like</w:t>
      </w:r>
      <w:r>
        <w:t xml:space="preserve"> </w:t>
      </w:r>
      <w:r>
        <w:rPr>
          <w:bCs/>
          <w:b/>
        </w:rPr>
        <w:t xml:space="preserve">Germany Munich</w:t>
      </w:r>
      <w:r>
        <w:t xml:space="preserve">, the challenges faced by the local Fire department are multifaceted. Traffic congestion, narrow medieval streets in certain districts, and high-rise commercial complexes require specialized tactics. The report highlights that traditional</w:t>
      </w:r>
      <w:r>
        <w:t xml:space="preserve"> </w:t>
      </w:r>
      <w:r>
        <w:t xml:space="preserve">Firefighter</w:t>
      </w:r>
      <w:r>
        <w:t xml:space="preserve"> </w:t>
      </w:r>
      <w:r>
        <w:t xml:space="preserve">equipment must be modified to navigate tight spaces efficiently.</w:t>
      </w:r>
    </w:p>
    <w:p>
      <w:pPr>
        <w:pStyle w:val="BodyText"/>
      </w:pPr>
      <w:r>
        <w:br/>
      </w:r>
      <w:r>
        <w:br/>
      </w:r>
      <w:r>
        <w:t xml:space="preserve">In addition to structural fires, the region faces risks from industrial accidents and transportation incidents along major transit lines. Response time optimization is therefore crucial. Analysis of data from recent years indicates that strategic placement of</w:t>
      </w:r>
      <w:r>
        <w:t xml:space="preserve"> </w:t>
      </w:r>
      <w:r>
        <w:rPr>
          <w:bCs/>
          <w:b/>
        </w:rPr>
        <w:t xml:space="preserve">Firefighter</w:t>
      </w:r>
      <w:r>
        <w:t xml:space="preserve"> </w:t>
      </w:r>
      <w:r>
        <w:t xml:space="preserve">stations across different boroughs in</w:t>
      </w:r>
      <w:r>
        <w:t xml:space="preserve"> </w:t>
      </w:r>
      <w:r>
        <w:t xml:space="preserve">Germany Munich</w:t>
      </w:r>
      <w:r>
        <w:t xml:space="preserve"> </w:t>
      </w:r>
      <w:r>
        <w:t xml:space="preserve">has significantly reduced average response times, ensuring timely intervention during critical emergencies.</w:t>
      </w:r>
    </w:p>
    <w:p>
      <w:pPr>
        <w:pStyle w:val="BodyText"/>
      </w:pPr>
      <w:r>
        <w:br/>
      </w:r>
      <w:r>
        <w:br/>
      </w:r>
    </w:p>
    <w:bookmarkEnd w:id="21"/>
    <w:bookmarkStart w:id="22" w:name="technological-integration-and-innovation"/>
    <w:p>
      <w:pPr>
        <w:pStyle w:val="Heading2"/>
      </w:pPr>
      <w:r>
        <w:t xml:space="preserve">3. Technological Integration and Innovation</w:t>
      </w:r>
    </w:p>
    <w:p>
      <w:pPr>
        <w:pStyle w:val="FirstParagraph"/>
      </w:pPr>
      <w:r>
        <w:br/>
      </w:r>
      <w:r>
        <w:br/>
      </w:r>
      <w:r>
        <w:t xml:space="preserve">Modernization efforts have led to the adoption of state-of-the-art technology tailored for the needs of emergency responders in</w:t>
      </w:r>
      <w:r>
        <w:t xml:space="preserve"> </w:t>
      </w:r>
      <w:r>
        <w:rPr>
          <w:bCs/>
          <w:b/>
        </w:rPr>
        <w:t xml:space="preserve">Germany Munich</w:t>
      </w:r>
      <w:r>
        <w:t xml:space="preserve">. Drones, robotic units, and smart sensor networks are now routinely deployed by trained</w:t>
      </w:r>
      <w:r>
        <w:t xml:space="preserve"> </w:t>
      </w:r>
      <w:r>
        <w:t xml:space="preserve">Firefighter</w:t>
      </w:r>
      <w:r>
        <w:t xml:space="preserve"> </w:t>
      </w:r>
      <w:r>
        <w:t xml:space="preserve">teams. These tools enable real-time monitoring of fire spreads and hazardous material leaks without putting human lives at undue risk.</w:t>
      </w:r>
    </w:p>
    <w:p>
      <w:pPr>
        <w:pStyle w:val="BodyText"/>
      </w:pPr>
      <w:r>
        <w:br/>
      </w:r>
      <w:r>
        <w:br/>
      </w:r>
      <w:r>
        <w:t xml:space="preserve">Furthermore, advanced communication systems allow seamless coordination between multiple agencies. Whether it’s coordinating with police forces or medical services, the</w:t>
      </w:r>
      <w:r>
        <w:t xml:space="preserve"> </w:t>
      </w:r>
      <w:r>
        <w:rPr>
          <w:bCs/>
          <w:b/>
        </w:rPr>
        <w:t xml:space="preserve">Firefighter</w:t>
      </w:r>
      <w:r>
        <w:t xml:space="preserve"> </w:t>
      </w:r>
      <w:r>
        <w:t xml:space="preserve">command center in</w:t>
      </w:r>
      <w:r>
        <w:t xml:space="preserve"> </w:t>
      </w:r>
      <w:r>
        <w:t xml:space="preserve">Germany Munich</w:t>
      </w:r>
      <w:r>
        <w:t xml:space="preserve"> </w:t>
      </w:r>
      <w:r>
        <w:t xml:space="preserve">utilizes integrated software platforms that visualize incident data instantly. This level of preparedness ensures that resources are allocated effectively based on live intelligence.</w:t>
      </w:r>
    </w:p>
    <w:p>
      <w:pPr>
        <w:pStyle w:val="BodyText"/>
      </w:pPr>
      <w:r>
        <w:br/>
      </w:r>
      <w:r>
        <w:br/>
      </w:r>
    </w:p>
    <w:bookmarkEnd w:id="22"/>
    <w:bookmarkStart w:id="23" w:name="training-and-personnel-development"/>
    <w:p>
      <w:pPr>
        <w:pStyle w:val="Heading2"/>
      </w:pPr>
      <w:r>
        <w:t xml:space="preserve">4. Training and Personnel Development</w:t>
      </w:r>
    </w:p>
    <w:p>
      <w:pPr>
        <w:pStyle w:val="FirstParagraph"/>
      </w:pPr>
      <w:r>
        <w:br/>
      </w:r>
      <w:r>
        <w:br/>
      </w:r>
      <w:r>
        <w:t xml:space="preserve">The success of any emergency service depends heavily on the competence and readiness of its personnel. In</w:t>
      </w:r>
      <w:r>
        <w:t xml:space="preserve"> </w:t>
      </w:r>
      <w:r>
        <w:t xml:space="preserve">Germany Munich</w:t>
      </w:r>
      <w:r>
        <w:t xml:space="preserve">, rigorous training programs are mandated for all recruits joining the ranks of professional Firefighters. These include simulations involving high-rise rescues, tunnel operations, and water-based extractions.</w:t>
      </w:r>
    </w:p>
    <w:p>
      <w:pPr>
        <w:pStyle w:val="BodyText"/>
      </w:pPr>
      <w:r>
        <w:br/>
      </w:r>
      <w:r>
        <w:br/>
      </w:r>
      <w:r>
        <w:t xml:space="preserve">Continuous education is also emphasized to keep pace with evolving threats such as chemical spills or electrical fires in densely populated areas. Leadership development initiatives ensure that senior officers within the</w:t>
      </w:r>
      <w:r>
        <w:t xml:space="preserve"> </w:t>
      </w:r>
      <w:r>
        <w:rPr>
          <w:bCs/>
          <w:b/>
        </w:rPr>
        <w:t xml:space="preserve">Firefighter</w:t>
      </w:r>
      <w:r>
        <w:t xml:space="preserve"> </w:t>
      </w:r>
      <w:r>
        <w:t xml:space="preserve">corps possess strong decision-making skills under pressure. The goal remains consistent: delivering top-tier service to residents of</w:t>
      </w:r>
      <w:r>
        <w:t xml:space="preserve"> </w:t>
      </w:r>
      <w:r>
        <w:t xml:space="preserve">Germany Munich</w:t>
      </w:r>
      <w:r>
        <w:t xml:space="preserve">.</w:t>
      </w:r>
    </w:p>
    <w:p>
      <w:pPr>
        <w:pStyle w:val="BodyText"/>
      </w:pPr>
      <w:r>
        <w:br/>
      </w:r>
      <w:r>
        <w:br/>
      </w:r>
    </w:p>
    <w:bookmarkEnd w:id="23"/>
    <w:bookmarkStart w:id="24" w:name="X306377cffb85fec474cd96a5e0ee65b715cc8f6"/>
    <w:p>
      <w:pPr>
        <w:pStyle w:val="Heading2"/>
      </w:pPr>
      <w:r>
        <w:t xml:space="preserve">5. Community Engagement and Prevention Strategies</w:t>
      </w:r>
    </w:p>
    <w:p>
      <w:pPr>
        <w:pStyle w:val="FirstParagraph"/>
      </w:pPr>
      <w:r>
        <w:br/>
      </w:r>
      <w:r>
        <w:br/>
      </w:r>
      <w:r>
        <w:t xml:space="preserve">Proactive measures play an equally important role in reducing fire-related incidents. Through public awareness campaigns, educational workshops, and regular community drills organized by local Firefighters, citizens learn how to mitigate risks before they escalate into disasters.</w:t>
      </w:r>
    </w:p>
    <w:p>
      <w:pPr>
        <w:pStyle w:val="BodyText"/>
      </w:pPr>
      <w:r>
        <w:br/>
      </w:r>
      <w:r>
        <w:br/>
      </w:r>
      <w:r>
        <w:t xml:space="preserve">These outreach programs target schools, businesses, and residential complexes throughout</w:t>
      </w:r>
      <w:r>
        <w:t xml:space="preserve"> </w:t>
      </w:r>
      <w:r>
        <w:t xml:space="preserve">Germany Munich</w:t>
      </w:r>
      <w:r>
        <w:t xml:space="preserve">. By fostering a culture of safety and preparedness among the populace, the overall impact of emergency situations is minimized. It is worth noting that community trust plays a vital role in ensuring compliance with fire codes and regulations enforced by municipal authorities.</w:t>
      </w:r>
    </w:p>
    <w:p>
      <w:pPr>
        <w:pStyle w:val="BodyText"/>
      </w:pPr>
      <w:r>
        <w:br/>
      </w:r>
      <w:r>
        <w:br/>
      </w:r>
    </w:p>
    <w:bookmarkEnd w:id="24"/>
    <w:bookmarkStart w:id="25" w:name="X6a890d9a353bd574f5dd093948fbbe9be0fdc9b"/>
    <w:p>
      <w:pPr>
        <w:pStyle w:val="Heading2"/>
      </w:pPr>
      <w:r>
        <w:t xml:space="preserve">6. Future Prospects for Emergency Response in Germany Munich</w:t>
      </w:r>
    </w:p>
    <w:p>
      <w:pPr>
        <w:pStyle w:val="FirstParagraph"/>
      </w:pPr>
      <w:r>
        <w:br/>
      </w:r>
      <w:r>
        <w:br/>
      </w:r>
      <w:r>
        <w:t xml:space="preserve">Looking ahead, several key trends will shape the future landscape of emergency response in</w:t>
      </w:r>
      <w:r>
        <w:t xml:space="preserve"> </w:t>
      </w:r>
      <w:r>
        <w:t xml:space="preserve">Germany Munich</w:t>
      </w:r>
      <w:r>
        <w:t xml:space="preserve">. Climate change poses additional challenges due to increased occurrences of droughts and subsequent wildfires around urban perimeters. Adapting strategies to address these emerging threats requires ongoing investment in specialized gear and training modules designed specifically for</w:t>
      </w:r>
      <w:r>
        <w:t xml:space="preserve"> </w:t>
      </w:r>
      <w:r>
        <w:rPr>
          <w:bCs/>
          <w:b/>
        </w:rPr>
        <w:t xml:space="preserve">Firefighter</w:t>
      </w:r>
      <w:r>
        <w:t xml:space="preserve"> </w:t>
      </w:r>
      <w:r>
        <w:t xml:space="preserve">units.</w:t>
      </w:r>
    </w:p>
    <w:p>
      <w:pPr>
        <w:pStyle w:val="BodyText"/>
      </w:pPr>
      <w:r>
        <w:br/>
      </w:r>
      <w:r>
        <w:br/>
      </w:r>
      <w:r>
        <w:t xml:space="preserve">Moreover, advancements in artificial intelligence promise even greater efficiencies in predicting potential hazards based on historical patterns. Implementing predictive analytics could further enhance the ability of emergency services to deploy resources preemptively rather than reactively. This shift towards data-driven operations will undoubtedly strengthen the resilience of cities like</w:t>
      </w:r>
      <w:r>
        <w:t xml:space="preserve"> </w:t>
      </w:r>
      <w:r>
        <w:t xml:space="preserve">Germany Munich</w:t>
      </w:r>
      <w:r>
        <w:t xml:space="preserve">.</w:t>
      </w:r>
    </w:p>
    <w:p>
      <w:pPr>
        <w:pStyle w:val="BodyText"/>
      </w:pPr>
      <w:r>
        <w:br/>
      </w:r>
      <w:r>
        <w:br/>
      </w:r>
    </w:p>
    <w:bookmarkEnd w:id="25"/>
    <w:bookmarkStart w:id="26" w:name="conclusion"/>
    <w:p>
      <w:pPr>
        <w:pStyle w:val="Heading2"/>
      </w:pPr>
      <w:r>
        <w:t xml:space="preserve">7. Conclusion</w:t>
      </w:r>
    </w:p>
    <w:p>
      <w:pPr>
        <w:pStyle w:val="FirstParagraph"/>
      </w:pPr>
      <w:r>
        <w:br/>
      </w:r>
      <w:r>
        <w:br/>
      </w:r>
      <w:r>
        <w:t xml:space="preserve">In summary, this project report underscores the importance of maintaining a robust and adaptive emergency service framework tailored to meet the demands of contemporary urban life. For</w:t>
      </w:r>
      <w:r>
        <w:t xml:space="preserve"> </w:t>
      </w:r>
      <w:r>
        <w:rPr>
          <w:bCs/>
          <w:b/>
        </w:rPr>
        <w:t xml:space="preserve">Firefighter</w:t>
      </w:r>
      <w:r>
        <w:t xml:space="preserve"> </w:t>
      </w:r>
      <w:r>
        <w:t xml:space="preserve">personnel operating in</w:t>
      </w:r>
      <w:r>
        <w:t xml:space="preserve"> </w:t>
      </w:r>
      <w:r>
        <w:t xml:space="preserve">Germany Munich</w:t>
      </w:r>
      <w:r>
        <w:t xml:space="preserve">, balancing cutting-edge technology with rigorous training protocols ensures optimal outcomes during crises.</w:t>
      </w:r>
    </w:p>
    <w:p>
      <w:pPr>
        <w:pStyle w:val="BodyText"/>
      </w:pPr>
      <w:r>
        <w:br/>
      </w:r>
      <w:r>
        <w:br/>
      </w:r>
      <w:r>
        <w:t xml:space="preserve">Moving forward, continued collaboration between government bodies, private sectors, and local communities will be essential to sustaining high levels of safety across the region. With proper planning and execution, the</w:t>
      </w:r>
      <w:r>
        <w:t xml:space="preserve"> </w:t>
      </w:r>
      <w:r>
        <w:rPr>
          <w:bCs/>
          <w:b/>
        </w:rPr>
        <w:t xml:space="preserve">Firefighter</w:t>
      </w:r>
      <w:r>
        <w:t xml:space="preserve"> </w:t>
      </w:r>
      <w:r>
        <w:t xml:space="preserve">corps in</w:t>
      </w:r>
      <w:r>
        <w:t xml:space="preserve"> </w:t>
      </w:r>
      <w:r>
        <w:t xml:space="preserve">Germany Munich</w:t>
      </w:r>
      <w:r>
        <w:t xml:space="preserve"> </w:t>
      </w:r>
      <w:r>
        <w:t xml:space="preserve">stands poised to overcome future challenges while upholding its commitment to protecting lives and property.</w:t>
      </w:r>
    </w:p>
    <w:p>
      <w:pPr>
        <w:pStyle w:val="BodyText"/>
      </w:pPr>
      <w:r>
        <w:br/>
      </w:r>
      <w:r>
        <w:br/>
      </w:r>
    </w:p>
    <w:bookmarkEnd w:id="26"/>
    <w:bookmarkStart w:id="27" w:name="Xf4983a92ef6b1c2b8138e9d6932406d04f8f3c6"/>
    <w:p>
      <w:pPr>
        <w:pStyle w:val="Heading2"/>
      </w:pPr>
      <w:r>
        <w:t xml:space="preserve">Appendix A: Key Terminology Used in This Report</w:t>
      </w:r>
    </w:p>
    <w:p>
      <w:pPr>
        <w:pStyle w:val="FirstParagraph"/>
      </w:pPr>
      <w:r>
        <w:br/>
      </w:r>
      <w:r>
        <w:br/>
      </w:r>
      <w:r>
        <w:t xml:space="preserve">-</w:t>
      </w:r>
      <w:r>
        <w:t xml:space="preserve"> </w:t>
      </w:r>
      <w:r>
        <w:rPr>
          <w:bCs/>
          <w:b/>
        </w:rPr>
        <w:t xml:space="preserve">Munich:</w:t>
      </w:r>
      <w:r>
        <w:t xml:space="preserve"> </w:t>
      </w:r>
      <w:r>
        <w:t xml:space="preserve">Refers specifically to the city of Munich, located in Bavaria, southern Germany. Known for its vibrant culture and significant economic activity.</w:t>
      </w:r>
    </w:p>
    <w:p>
      <w:pPr>
        <w:pStyle w:val="BodyText"/>
      </w:pPr>
      <w:r>
        <w:t xml:space="preserve">-</w:t>
      </w:r>
      <w:r>
        <w:t xml:space="preserve"> </w:t>
      </w:r>
      <w:r>
        <w:t xml:space="preserve">Firefighter:</w:t>
      </w:r>
      <w:r>
        <w:t xml:space="preserve"> </w:t>
      </w:r>
      <w:r>
        <w:t xml:space="preserve">A trained individual whose primary duty involves extinguishing fires, performing rescues, and providing medical aid during emergencies.</w:t>
      </w:r>
      <w:r>
        <w:br/>
      </w:r>
      <w:r>
        <w:br/>
      </w:r>
      <w:r>
        <w:t xml:space="preserve">-</w:t>
      </w:r>
      <w:r>
        <w:t xml:space="preserve"> </w:t>
      </w:r>
      <w:r>
        <w:rPr>
          <w:bCs/>
          <w:b/>
        </w:rPr>
        <w:t xml:space="preserve">Germany Munich:</w:t>
      </w:r>
      <w:r>
        <w:t xml:space="preserve"> </w:t>
      </w:r>
      <w:r>
        <w:t xml:space="preserve">An abbreviation referring collectively to the city of Munich within the broader federal state of Bavaria in Germany. Used here interchangeably with 'Munich' for emphasis on national context.</w:t>
      </w:r>
    </w:p>
    <w:p>
      <w:pPr>
        <w:pStyle w:val="BodyText"/>
      </w:pP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Germany Munich</dc:title>
  <dc:creator/>
  <dc:language>en</dc:language>
  <cp:keywords/>
  <dcterms:created xsi:type="dcterms:W3CDTF">2026-07-29T05:24:51Z</dcterms:created>
  <dcterms:modified xsi:type="dcterms:W3CDTF">2026-07-29T05:24:51Z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