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Firefighter</w:t>
      </w:r>
      <w:r>
        <w:t xml:space="preserve"> </w:t>
      </w:r>
      <w:r>
        <w:t xml:space="preserve">Deployment</w:t>
      </w:r>
      <w:r>
        <w:t xml:space="preserve"> </w:t>
      </w:r>
      <w:r>
        <w:t xml:space="preserve">and</w:t>
      </w:r>
      <w:r>
        <w:t xml:space="preserve"> </w:t>
      </w:r>
      <w:r>
        <w:t xml:space="preserve">Infrastructure</w:t>
      </w:r>
      <w:r>
        <w:t xml:space="preserve"> </w:t>
      </w:r>
      <w:r>
        <w:t xml:space="preserve">Modernization</w:t>
      </w:r>
      <w:r>
        <w:t xml:space="preserve"> </w:t>
      </w:r>
      <w:r>
        <w:t xml:space="preserve">in</w:t>
      </w:r>
      <w:r>
        <w:t xml:space="preserve"> </w:t>
      </w:r>
      <w:r>
        <w:t xml:space="preserve">India</w:t>
      </w:r>
      <w:r>
        <w:t xml:space="preserve"> </w:t>
      </w:r>
      <w:r>
        <w:t xml:space="preserve">New</w:t>
      </w:r>
      <w:r>
        <w:t xml:space="preserve"> </w:t>
      </w:r>
      <w:r>
        <w:t xml:space="preserve">Delhi</w:t>
      </w:r>
    </w:p>
    <w:bookmarkStart w:id="31" w:name="X41382621f4924b7322a10b40773a825f971a358"/>
    <w:p>
      <w:pPr>
        <w:pStyle w:val="Heading1"/>
      </w:pPr>
      <w:r>
        <w:t xml:space="preserve">Project Report: Advanced Firefighter Deployment and Infrastructure Modernization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Disaster Management Authority (NDMA) and Municipal Corporation of Delhi (MCD)</w:t>
      </w:r>
      <w:r>
        <w:br/>
      </w:r>
      <w:r>
        <w:rPr>
          <w:bCs/>
          <w:b/>
        </w:rPr>
        <w:t xml:space="preserve">From:</w:t>
      </w:r>
      <w:r>
        <w:t xml:space="preserve"> </w:t>
      </w:r>
      <w:r>
        <w:t xml:space="preserve">Strategic Urban Safety Initiative Team</w:t>
      </w:r>
      <w:r>
        <w:br/>
      </w:r>
      <w:r>
        <w:rPr>
          <w:bCs/>
          <w:b/>
        </w:rPr>
        <w:t xml:space="preserve">Subject:</w:t>
      </w:r>
    </w:p>
    <w:bookmarkStart w:id="20" w:name="executive-summary"/>
    <w:p>
      <w:pPr>
        <w:pStyle w:val="Heading2"/>
      </w:pPr>
      <w:r>
        <w:t xml:space="preserve">1. Executive Summary</w:t>
      </w:r>
    </w:p>
    <w:bookmarkEnd w:id="20"/>
    <w:p>
      <w:pPr>
        <w:pStyle w:val="FirstParagraph"/>
      </w:pPr>
      <w:r>
        <w:t xml:space="preserve">This Project Report outlines a strategic framework designed to revolutionize emergency response protocols within the dense urban fabric of India New Delhi. As one of the most populous metropolitan regions in the world, India New Delhi faces unique and escalating challenges regarding fire safety, ranging from high-rise residential structures to hazardous industrial zones. The primary objective of this report is to detail a comprehensive modernization plan for</w:t>
      </w:r>
      <w:r>
        <w:t xml:space="preserve"> </w:t>
      </w:r>
      <w:r>
        <w:rPr>
          <w:bCs/>
          <w:b/>
        </w:rPr>
        <w:t xml:space="preserve">Firefighter</w:t>
      </w:r>
      <w:r>
        <w:t xml:space="preserve"> </w:t>
      </w:r>
      <w:r>
        <w:t xml:space="preserve">operations, ensuring that personnel are equipped with state-of-the-art technology and rigorous training standards. By addressing the specific geographical and demographic constraints of India New Delhi, this project aims to significantly reduce response times, minimize property damage, and preserve human life.</w:t>
      </w:r>
    </w:p>
    <w:bookmarkStart w:id="21" w:name="introduction-and-context"/>
    <w:p>
      <w:pPr>
        <w:pStyle w:val="Heading2"/>
      </w:pPr>
      <w:r>
        <w:t xml:space="preserve">2. Introduction and Context</w:t>
      </w:r>
    </w:p>
    <w:bookmarkEnd w:id="21"/>
    <w:p>
      <w:pPr>
        <w:pStyle w:val="FirstParagraph"/>
      </w:pPr>
      <w:r>
        <w:t xml:space="preserve">The urban landscape of India New Delhi is characterized by a mix of historic narrow lanes in areas like Old Delhi and sprawling modern high-rises in the South District. This dichotomy presents a complex logistical challenge for emergency services. Traditional firefighting methods are often insufficient for the vertical complexities of modern skyscrapers or the cramped accessibility issues of older neighborhoods. Furthermore, recent climate data indicates rising temperatures and erratic weather patterns, contributing to an increase in fire incidents across India New Delhi.</w:t>
      </w:r>
    </w:p>
    <w:p>
      <w:pPr>
        <w:pStyle w:val="BodyText"/>
      </w:pPr>
      <w:r>
        <w:t xml:space="preserve">The role of every</w:t>
      </w:r>
      <w:r>
        <w:t xml:space="preserve"> </w:t>
      </w:r>
      <w:r>
        <w:rPr>
          <w:bCs/>
          <w:b/>
        </w:rPr>
        <w:t xml:space="preserve">Firefighter</w:t>
      </w:r>
      <w:r>
        <w:t xml:space="preserve"> </w:t>
      </w:r>
      <w:r>
        <w:t xml:space="preserve">is being redefined from simple extinguishment to comprehensive disaster management. This report argues that the safety of millions depends on a holistic approach that integrates advanced hardware, specialized training, and community engagement specifically tailored to the realities of India New Delhi.</w:t>
      </w:r>
    </w:p>
    <w:bookmarkStart w:id="22" w:name="current-challenges-in-india-new-delhi"/>
    <w:p>
      <w:pPr>
        <w:pStyle w:val="Heading2"/>
      </w:pPr>
      <w:r>
        <w:t xml:space="preserve">3. Current Challenges in India New Delhi</w:t>
      </w:r>
    </w:p>
    <w:bookmarkEnd w:id="22"/>
    <w:p>
      <w:pPr>
        <w:numPr>
          <w:ilvl w:val="0"/>
          <w:numId w:val="1001"/>
        </w:numPr>
        <w:pStyle w:val="Compact"/>
      </w:pPr>
      <w:r>
        <w:rPr>
          <w:bCs/>
          <w:b/>
        </w:rPr>
        <w:t xml:space="preserve">Congested Urban Infrastructure:</w:t>
      </w:r>
      <w:r>
        <w:t xml:space="preserve">In many parts of India New Delhi, emergency vehicles cannot access narrow streets due to unauthorized construction and parked vehicles. This necessitates the use of smaller, agile firefighting units.</w:t>
      </w:r>
    </w:p>
    <w:p>
      <w:pPr>
        <w:numPr>
          <w:ilvl w:val="0"/>
          <w:numId w:val="1001"/>
        </w:numPr>
        <w:pStyle w:val="Compact"/>
      </w:pPr>
      <w:r>
        <w:rPr>
          <w:bCs/>
          <w:b/>
        </w:rPr>
        <w:t xml:space="preserve">Aging Electrical Grids:</w:t>
      </w:r>
      <w:r>
        <w:t xml:space="preserve">A significant portion of fires in older colonies is attributed to faulty wiring. The infrastructure requires not just suppression but early detection systems.</w:t>
      </w:r>
    </w:p>
    <w:p>
      <w:pPr>
        <w:numPr>
          <w:ilvl w:val="0"/>
          <w:numId w:val="1001"/>
        </w:numPr>
        <w:pStyle w:val="Compact"/>
      </w:pPr>
      <w:r>
        <w:rPr>
          <w:bCs/>
          <w:b/>
        </w:rPr>
        <w:t xml:space="preserve">Industrial Hazards:</w:t>
      </w:r>
      <w:r>
        <w:t xml:space="preserve">The industrial belts surrounding India New Delhi store hazardous materials that require specialized chemical firefighting knowledge, distinct from standard structural fire response.</w:t>
      </w:r>
    </w:p>
    <w:p>
      <w:pPr>
        <w:numPr>
          <w:ilvl w:val="0"/>
          <w:numId w:val="1001"/>
        </w:numPr>
        <w:pStyle w:val="Compact"/>
      </w:pPr>
      <w:r>
        <w:rPr>
          <w:bCs/>
          <w:b/>
        </w:rPr>
        <w:t xml:space="preserve">High-Rise Complexity:</w:t>
      </w:r>
      <w:r>
        <w:t xml:space="preserve">New developments in central business districts feature skyscrapers where smoke evacuation and vertical water pressure management are critical challenges for any</w:t>
      </w:r>
      <w:r>
        <w:t xml:space="preserve"> </w:t>
      </w:r>
      <w:r>
        <w:rPr>
          <w:bCs/>
          <w:b/>
        </w:rPr>
        <w:t xml:space="preserve">Firefighter</w:t>
      </w:r>
      <w:r>
        <w:t xml:space="preserve">.</w:t>
      </w:r>
    </w:p>
    <w:bookmarkStart w:id="23" w:name="project-objectives"/>
    <w:p>
      <w:pPr>
        <w:pStyle w:val="Heading2"/>
      </w:pPr>
      <w:r>
        <w:t xml:space="preserve">4. Project Objectives</w:t>
      </w:r>
    </w:p>
    <w:bookmarkEnd w:id="23"/>
    <w:p>
      <w:pPr>
        <w:pStyle w:val="FirstParagraph"/>
      </w:pPr>
      <w:r>
        <w:t xml:space="preserve">The project seeks to achieve three primary goals within the first thirty-six months of implementation in India New Delhi:</w:t>
      </w:r>
    </w:p>
    <w:p>
      <w:pPr>
        <w:numPr>
          <w:ilvl w:val="0"/>
          <w:numId w:val="1002"/>
        </w:numPr>
        <w:pStyle w:val="Compact"/>
      </w:pPr>
      <w:r>
        <w:rPr>
          <w:bCs/>
          <w:b/>
        </w:rPr>
        <w:t xml:space="preserve">Tech-Enabled Response:</w:t>
      </w:r>
      <w:r>
        <w:t xml:space="preserve">To deploy IoT-based smart sensors in high-risk buildings that alert local fire stations automatically, reducing response time by 40%.</w:t>
      </w:r>
    </w:p>
    <w:p>
      <w:pPr>
        <w:numPr>
          <w:ilvl w:val="0"/>
          <w:numId w:val="1002"/>
        </w:numPr>
        <w:pStyle w:val="Compact"/>
      </w:pPr>
      <w:r>
        <w:rPr>
          <w:bCs/>
          <w:b/>
        </w:rPr>
        <w:t xml:space="preserve">Specialized Training for Firefighters:</w:t>
      </w:r>
      <w:r>
        <w:t xml:space="preserve">To implement a certification program where every</w:t>
      </w:r>
      <w:r>
        <w:t xml:space="preserve"> </w:t>
      </w:r>
      <w:r>
        <w:rPr>
          <w:bCs/>
          <w:b/>
        </w:rPr>
        <w:t xml:space="preserve">Firefighter</w:t>
      </w:r>
      <w:r>
        <w:t xml:space="preserve"> </w:t>
      </w:r>
      <w:r>
        <w:t xml:space="preserve">undergoes rigorous training in hazmat handling, high-rise rescue, and drone-assisted reconnaissance.</w:t>
      </w:r>
    </w:p>
    <w:p>
      <w:pPr>
        <w:numPr>
          <w:ilvl w:val="0"/>
          <w:numId w:val="1002"/>
        </w:numPr>
        <w:pStyle w:val="Compact"/>
      </w:pPr>
      <w:r>
        <w:rPr>
          <w:bCs/>
          <w:b/>
        </w:rPr>
        <w:t xml:space="preserve">Fleet Modernization:</w:t>
      </w:r>
      <w:r>
        <w:t xml:space="preserve">To introduce hybrid-electric fire engines capable of navigating narrow lanes in India New Delhi while maintaining high water pressure capabilities for tall buildings.</w:t>
      </w:r>
    </w:p>
    <w:bookmarkStart w:id="24" w:name="strategic-implementation-plan"/>
    <w:p>
      <w:pPr>
        <w:pStyle w:val="Heading2"/>
      </w:pPr>
      <w:r>
        <w:t xml:space="preserve">5. Strategic Implementation Plan</w:t>
      </w:r>
    </w:p>
    <w:bookmarkEnd w:id="24"/>
    <w:bookmarkStart w:id="25" w:name="Xe589a0467072db7dae3a9e78b0252b0af4f71df"/>
    <w:p>
      <w:pPr>
        <w:pStyle w:val="Heading3"/>
      </w:pPr>
      <w:r>
        <w:t xml:space="preserve">Phase 1: Assessment and Infrastructure Upgrade (Months 1-12)</w:t>
      </w:r>
    </w:p>
    <w:p>
      <w:pPr>
        <w:pStyle w:val="FirstParagraph"/>
      </w:pPr>
      <w:r>
        <w:t xml:space="preserve">The initial phase involves a comprehensive audit of existing fire stations across India New Delhi. This includes evaluating the age of equipment and the structural integrity of station buildings. Simultaneously, a task force comprising urban planners and senior</w:t>
      </w:r>
      <w:r>
        <w:t xml:space="preserve"> </w:t>
      </w:r>
      <w:r>
        <w:rPr>
          <w:bCs/>
          <w:b/>
        </w:rPr>
        <w:t xml:space="preserve">Firefighter</w:t>
      </w:r>
      <w:r>
        <w:t xml:space="preserve"> </w:t>
      </w:r>
      <w:r>
        <w:t xml:space="preserve">commanders will map out "Red Zones"—areas with the highest historical incidence of fire and lowest accessibility for large trucks.</w:t>
      </w:r>
    </w:p>
    <w:bookmarkEnd w:id="25"/>
    <w:bookmarkStart w:id="26" w:name="X4193d373c0c807d8d20586ee897581337df5f99"/>
    <w:p>
      <w:pPr>
        <w:pStyle w:val="Heading3"/>
      </w:pPr>
      <w:r>
        <w:t xml:space="preserve">Phase 2: Training and Personnel Development (Months 6-18)</w:t>
      </w:r>
    </w:p>
    <w:p>
      <w:pPr>
        <w:pStyle w:val="FirstParagraph"/>
      </w:pPr>
      <w:r>
        <w:t xml:space="preserve">This phase focuses on the human element. A new training academy will be established in partnership with international fire safety experts. The curriculum will emphasize scenario-based training specific to India New Delhi’s climate and architecture.</w:t>
      </w:r>
      <w:r>
        <w:t xml:space="preserve"> </w:t>
      </w:r>
      <w:r>
        <w:rPr>
          <w:bCs/>
          <w:b/>
        </w:rPr>
        <w:t xml:space="preserve">Firefighter</w:t>
      </w:r>
      <w:r>
        <w:t xml:space="preserve">s will learn to operate drone swarms for aerial surveillance, allowing them to assess fire spread from above before entering dangerous structures.</w:t>
      </w:r>
    </w:p>
    <w:bookmarkEnd w:id="26"/>
    <w:bookmarkStart w:id="27" w:name="X526ce01fbe78ac97b78ea7a294053ee201fd88f"/>
    <w:p>
      <w:pPr>
        <w:pStyle w:val="Heading3"/>
      </w:pPr>
      <w:r>
        <w:t xml:space="preserve">Phase 3: Technology Integration and Public Outreach (Months 18-36)</w:t>
      </w:r>
    </w:p>
    <w:p>
      <w:pPr>
        <w:pStyle w:val="FirstParagraph"/>
      </w:pPr>
      <w:r>
        <w:t xml:space="preserve">The final phase involves the rollout of the "Smart Delhi Fire" application, which connects citizens directly with emergency services. The app will provide real-time traffic data for fire engines to navigate India New Delhi’s congested roads. Additionally, public awareness campaigns will educate residents on fire prevention, creating a community that supports rather than hinders</w:t>
      </w:r>
      <w:r>
        <w:t xml:space="preserve"> </w:t>
      </w:r>
      <w:r>
        <w:rPr>
          <w:bCs/>
          <w:b/>
        </w:rPr>
        <w:t xml:space="preserve">Firefighter</w:t>
      </w:r>
      <w:r>
        <w:t xml:space="preserve"> </w:t>
      </w:r>
      <w:r>
        <w:t xml:space="preserve">operations.</w:t>
      </w:r>
    </w:p>
    <w:bookmarkEnd w:id="27"/>
    <w:bookmarkStart w:id="28" w:name="X6f95f52e2dffc157af5ba069e6f07fe8e6ed361"/>
    <w:p>
      <w:pPr>
        <w:pStyle w:val="Heading2"/>
      </w:pPr>
      <w:r>
        <w:t xml:space="preserve">6. Financial Implications and Resource Allocation</w:t>
      </w:r>
    </w:p>
    <w:bookmarkEnd w:id="28"/>
    <w:p>
      <w:pPr>
        <w:pStyle w:val="FirstParagraph"/>
      </w:pPr>
      <w:r>
        <w:t xml:space="preserve">The budget for this project is substantial, reflecting the critical importance of safety in India New Delhi. Funds will be allocated towards procurement of advanced vehicles, construction of training facilities, and digital infrastructure development. However, the cost-benefit analysis demonstrates that prevention and rapid response save significantly more in potential economic losses than the investment required. Moreover, insuring commercial properties against fire becomes more viable when</w:t>
      </w:r>
      <w:r>
        <w:t xml:space="preserve"> </w:t>
      </w:r>
      <w:r>
        <w:rPr>
          <w:bCs/>
          <w:b/>
        </w:rPr>
        <w:t xml:space="preserve">Firefighter</w:t>
      </w:r>
      <w:r>
        <w:t xml:space="preserve"> </w:t>
      </w:r>
      <w:r>
        <w:t xml:space="preserve">response times are guaranteed to be under five minutes in high-risk zones.</w:t>
      </w:r>
    </w:p>
    <w:bookmarkStart w:id="29" w:name="risk-management-and-mitigation"/>
    <w:p>
      <w:pPr>
        <w:pStyle w:val="Heading2"/>
      </w:pPr>
      <w:r>
        <w:t xml:space="preserve">7. Risk Management and Mitigation</w:t>
      </w:r>
    </w:p>
    <w:bookmarkEnd w:id="29"/>
    <w:p>
      <w:pPr>
        <w:pStyle w:val="FirstParagraph"/>
      </w:pPr>
      <w:r>
        <w:t xml:space="preserve">Risks associated with this project include bureaucratic delays, budget overruns, and public resistance to changes in urban planning (such as clearing lane obstructions). To mitigate these risks, the project will establish a transparent governance structure with regular reporting to the government of India New Delhi. Community engagement programs will be launched early to garner public support for necessary infrastructure changes.</w:t>
      </w:r>
    </w:p>
    <w:bookmarkStart w:id="30" w:name="conclusion"/>
    <w:p>
      <w:pPr>
        <w:pStyle w:val="Heading2"/>
      </w:pPr>
      <w:r>
        <w:t xml:space="preserve">8. Conclusion</w:t>
      </w:r>
    </w:p>
    <w:bookmarkEnd w:id="30"/>
    <w:p>
      <w:pPr>
        <w:pStyle w:val="FirstParagraph"/>
      </w:pPr>
      <w:r>
        <w:t xml:space="preserve">The safety of the citizens residing in and visiting India New Delhi is paramount. This Project Report serves as a blueprint for transforming the capabilities of our emergency services. By modernizing equipment, enhancing training, and leveraging technology, we can ensure that every</w:t>
      </w:r>
      <w:r>
        <w:t xml:space="preserve"> </w:t>
      </w:r>
      <w:r>
        <w:rPr>
          <w:bCs/>
          <w:b/>
        </w:rPr>
        <w:t xml:space="preserve">Firefighter</w:t>
      </w:r>
      <w:r>
        <w:t xml:space="preserve"> </w:t>
      </w:r>
      <w:r>
        <w:t xml:space="preserve">has the best possible tools to protect life and property. The challenges are significant, but with committed implementation, India New Delhi can set a global benchmark for urban fire safety management.</w:t>
      </w:r>
    </w:p>
    <w:p>
      <w:pPr>
        <w:pStyle w:val="BodyText"/>
      </w:pPr>
      <w:r>
        <w:t xml:space="preserve">In conclusion, this initiative is not merely about buying new trucks or upgrading radios; it is about reimagining the role of the</w:t>
      </w:r>
      <w:r>
        <w:t xml:space="preserve"> </w:t>
      </w:r>
      <w:r>
        <w:rPr>
          <w:bCs/>
          <w:b/>
        </w:rPr>
        <w:t xml:space="preserve">Firefighter</w:t>
      </w:r>
      <w:r>
        <w:t xml:space="preserve"> </w:t>
      </w:r>
      <w:r>
        <w:t xml:space="preserve">in a modern megacity. It is about ensuring that when disaster strikes in India New Delhi, the response is swift, intelligent, and effective. We urge stakeholders to approve this proposal to safeguard the future resilience of our capital.</w:t>
      </w:r>
    </w:p>
    <w:p>
      <w:pPr>
        <w:pStyle w:val="BodyText"/>
      </w:pPr>
      <w:r>
        <w:br/>
      </w:r>
    </w:p>
    <w:p>
      <w:pPr>
        <w:pStyle w:val="BodyText"/>
      </w:pPr>
      <w:r>
        <w:rPr>
          <w:iCs/>
          <w:i/>
        </w:rP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Firefighter Deployment and Infrastructure Modernization in India New Delhi</dc:title>
  <dc:creator/>
  <dc:language>en</dc:language>
  <cp:keywords/>
  <dcterms:created xsi:type="dcterms:W3CDTF">2026-07-29T13:57:42Z</dcterms:created>
  <dcterms:modified xsi:type="dcterms:W3CDTF">2026-07-29T13:57:42Z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