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Operational</w:t>
      </w:r>
      <w:r>
        <w:t xml:space="preserve"> </w:t>
      </w:r>
      <w:r>
        <w:t xml:space="preserve">Protocols</w:t>
      </w:r>
      <w:r>
        <w:t xml:space="preserve"> </w:t>
      </w:r>
      <w:r>
        <w:t xml:space="preserve">and</w:t>
      </w:r>
      <w:r>
        <w:t xml:space="preserve"> </w:t>
      </w:r>
      <w:r>
        <w:t xml:space="preserve">Urban</w:t>
      </w:r>
      <w:r>
        <w:t xml:space="preserve"> </w:t>
      </w:r>
      <w:r>
        <w:t xml:space="preserve">Integration</w:t>
      </w:r>
      <w:r>
        <w:t xml:space="preserve"> </w:t>
      </w:r>
      <w:r>
        <w:t xml:space="preserve">in</w:t>
      </w:r>
      <w:r>
        <w:t xml:space="preserve"> </w:t>
      </w:r>
      <w:r>
        <w:t xml:space="preserve">Netherlands</w:t>
      </w:r>
      <w:r>
        <w:t xml:space="preserve"> </w:t>
      </w:r>
      <w:r>
        <w:t xml:space="preserve">Amsterdam</w:t>
      </w:r>
    </w:p>
    <w:bookmarkStart w:id="21" w:name="X345b7329727e5662ab6295054d039ac15ef59c7"/>
    <w:p>
      <w:pPr>
        <w:pStyle w:val="Heading1"/>
      </w:pPr>
      <w:r>
        <w:t xml:space="preserve">Project Report: Enhanced Firefighter Readiness and Urban Resilience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Safety Directorate, Netherlands Amsterdam</w:t>
      </w:r>
      <w:r>
        <w:br/>
      </w:r>
    </w:p>
    <w:p>
      <w:pPr>
        <w:pStyle w:val="BodyText"/>
      </w:pPr>
      <w:r>
        <w:t xml:space="preserve">From:</w:t>
      </w:r>
      <w:r>
        <w:br/>
      </w:r>
      <w:r>
        <w:t xml:space="preserve">Urban Infrastructure and Emergency Response Division</w:t>
      </w:r>
      <w:r>
        <w:br/>
      </w:r>
    </w:p>
    <w:p>
      <w:pPr>
        <w:pStyle w:val="BodyText"/>
      </w:pPr>
      <w:r>
        <w:br/>
      </w:r>
      <w:r>
        <w:t xml:space="preserve">The primary objective of this Project Report is to evaluate and enhance the operational effectiveness of the Firefighter units operating within the unique geographical and infrastructural context of Netherlands Amsterdam. As one of Europe's most densely populated historic cities, Amsterdam presents distinct challenges for emergency response teams. This report outlines current methodologies, identifies critical gaps in existing protocols, and proposes strategic improvements tailored specifically to the urban fabric of Netherlands Amsterdam. The core focus remains on ensuring that every</w:t>
      </w:r>
      <w:r>
        <w:t xml:space="preserve"> </w:t>
      </w:r>
      <w:r>
        <w:rPr>
          <w:bCs/>
          <w:b/>
        </w:rPr>
        <w:t xml:space="preserve">Firefighter</w:t>
      </w:r>
      <w:r>
        <w:t xml:space="preserve"> </w:t>
      </w:r>
      <w:r>
        <w:t xml:space="preserve">is adequately equipped, trained, and supported to handle the complex risks inherent to this specific region of the</w:t>
      </w:r>
      <w:r>
        <w:t xml:space="preserve"> </w:t>
      </w:r>
      <w:r>
        <w:rPr>
          <w:bCs/>
          <w:b/>
        </w:rPr>
        <w:t xml:space="preserve">Netherlands Amsterdam</w:t>
      </w:r>
      <w:r>
        <w:t xml:space="preserve">.</w:t>
      </w:r>
    </w:p>
    <w:p>
      <w:pPr>
        <w:pStyle w:val="BodyText"/>
      </w:pPr>
      <w:r>
        <w:t xml:space="preserve">The city of Netherlands Amsterdam is characterized by its canal network, narrow cobblestone streets, and historic wooden architecture in many central districts. These features significantly impact fire dynamics and access routes for emergency vehicles. Unlike modern metropolitan areas with wide boulevards, the historical center of</w:t>
      </w:r>
      <w:r>
        <w:t xml:space="preserve"> </w:t>
      </w:r>
      <w:r>
        <w:rPr>
          <w:bCs/>
          <w:b/>
        </w:rPr>
        <w:t xml:space="preserve">Netherlands Amsterdam</w:t>
      </w:r>
      <w:r>
        <w:t xml:space="preserve"> </w:t>
      </w:r>
      <w:r>
        <w:t xml:space="preserve">often restricts the deployment of large standard fire trucks. Consequently, the role of the</w:t>
      </w:r>
      <w:r>
        <w:t xml:space="preserve"> </w:t>
      </w:r>
      <w:r>
        <w:rPr>
          <w:bCs/>
          <w:b/>
        </w:rPr>
        <w:t xml:space="preserve">Firefighter</w:t>
      </w:r>
      <w:r>
        <w:t xml:space="preserve"> </w:t>
      </w:r>
      <w:r>
        <w:t xml:space="preserve">must adapt to include specialized knowledge of water rescue operations in canals and structural stability assessments for century-old buildings.</w:t>
      </w:r>
      <w:r>
        <w:br/>
      </w:r>
      <w:r>
        <w:br/>
      </w:r>
      <w:r>
        <w:t xml:space="preserve">Furthermore, the high density of population in</w:t>
      </w:r>
      <w:r>
        <w:t xml:space="preserve"> </w:t>
      </w:r>
      <w:r>
        <w:rPr>
          <w:bCs/>
          <w:b/>
        </w:rPr>
        <w:t xml:space="preserve">Netherlands Amsterdam</w:t>
      </w:r>
      <w:r>
        <w:t xml:space="preserve"> </w:t>
      </w:r>
      <w:r>
        <w:t xml:space="preserve">means that evacuation times are critical. The interaction between tourists and locals adds a linguistic and cultural layer to emergency management. Therefore, this Project Report emphasizes the need for multilingual capabilities among</w:t>
      </w:r>
      <w:r>
        <w:t xml:space="preserve"> </w:t>
      </w:r>
      <w:r>
        <w:rPr>
          <w:bCs/>
          <w:b/>
        </w:rPr>
        <w:t xml:space="preserve">Firefighter</w:t>
      </w:r>
      <w:r>
        <w:t xml:space="preserve"> </w:t>
      </w:r>
      <w:r>
        <w:t xml:space="preserve">personnel stationed in high-traffic tourist zones within the city.</w:t>
      </w:r>
    </w:p>
    <w:p>
      <w:pPr>
        <w:numPr>
          <w:ilvl w:val="0"/>
          <w:numId w:val="1001"/>
        </w:numPr>
        <w:pStyle w:val="Compact"/>
      </w:pPr>
      <w:r>
        <w:rPr>
          <w:bCs/>
          <w:b/>
        </w:rPr>
        <w:t xml:space="preserve">Acessibility Constraints:</w:t>
      </w:r>
      <w:r>
        <w:t xml:space="preserve"> </w:t>
      </w:r>
      <w:r>
        <w:t xml:space="preserve">The narrowness of many streets in central Amsterdam limits direct access for heavy fire engines. This necessitates a robust system of smaller, agile response vehicles and bicycle-mounted firefighting units.</w:t>
      </w:r>
      <w:r>
        <w:br/>
      </w:r>
      <w:r>
        <w:br/>
      </w:r>
    </w:p>
    <w:p>
      <w:pPr>
        <w:numPr>
          <w:ilvl w:val="0"/>
          <w:numId w:val="1001"/>
        </w:numPr>
        <w:pStyle w:val="Compact"/>
      </w:pPr>
      <w:r>
        <w:rPr>
          <w:bCs/>
          <w:b/>
        </w:rPr>
        <w:t xml:space="preserve">Historic Preservation vs. Safety:</w:t>
      </w:r>
      <w:r>
        <w:t xml:space="preserve"> </w:t>
      </w:r>
      <w:r>
        <w:t xml:space="preserve">In</w:t>
      </w:r>
      <w:r>
        <w:t xml:space="preserve"> </w:t>
      </w:r>
      <w:r>
        <w:rPr>
          <w:bCs/>
          <w:b/>
        </w:rPr>
        <w:t xml:space="preserve">Netherlands Amsterdam</w:t>
      </w:r>
      <w:r>
        <w:t xml:space="preserve">, protecting heritage buildings is paramount. However, modern firefighting techniques often require water or foam that may damage historic structures or their contents. A balance must be struck between aggressive suppression and conservation.</w:t>
      </w:r>
      <w:r>
        <w:br/>
      </w:r>
      <w:r>
        <w:br/>
      </w:r>
    </w:p>
    <w:p>
      <w:pPr>
        <w:numPr>
          <w:ilvl w:val="0"/>
          <w:numId w:val="1001"/>
        </w:numPr>
        <w:pStyle w:val="Compact"/>
      </w:pPr>
      <w:r>
        <w:rPr>
          <w:bCs/>
          <w:b/>
        </w:rPr>
        <w:t xml:space="preserve">Flooding and Canal Risks:</w:t>
      </w:r>
      <w:r>
        <w:t xml:space="preserve"> </w:t>
      </w:r>
      <w:r>
        <w:t xml:space="preserve">Given the geography of</w:t>
      </w:r>
      <w:r>
        <w:t xml:space="preserve"> </w:t>
      </w:r>
      <w:r>
        <w:rPr>
          <w:bCs/>
          <w:b/>
        </w:rPr>
        <w:t xml:space="preserve">Netherlands Amsterdam</w:t>
      </w:r>
      <w:r>
        <w:t xml:space="preserve">, fires often occur in proximity to water bodies. While this provides a resource, it also introduces risks of structural collapse into canals.</w:t>
      </w:r>
      <w:r>
        <w:t xml:space="preserve"> </w:t>
      </w:r>
      <w:r>
        <w:rPr>
          <w:bCs/>
          <w:b/>
        </w:rPr>
        <w:t xml:space="preserve">Firefighter</w:t>
      </w:r>
      <w:r>
        <w:t xml:space="preserve"> </w:t>
      </w:r>
      <w:r>
        <w:t xml:space="preserve">teams must be proficient in both fire suppression and aquatic rescue.</w:t>
      </w:r>
      <w:r>
        <w:br/>
      </w:r>
      <w:r>
        <w:br/>
      </w:r>
    </w:p>
    <w:p>
      <w:pPr>
        <w:pStyle w:val="FirstParagraph"/>
      </w:pPr>
      <w:r>
        <w:t xml:space="preserve">To address the challenges outlined above, this Project Report recommends the following strategic adjustments for</w:t>
      </w:r>
      <w:r>
        <w:t xml:space="preserve"> </w:t>
      </w:r>
      <w:r>
        <w:rPr>
          <w:bCs/>
          <w:b/>
        </w:rPr>
        <w:t xml:space="preserve">Firefighter</w:t>
      </w:r>
      <w:r>
        <w:t xml:space="preserve"> </w:t>
      </w:r>
      <w:r>
        <w:t xml:space="preserve">operations in</w:t>
      </w:r>
      <w:r>
        <w:t xml:space="preserve"> </w:t>
      </w:r>
      <w:r>
        <w:rPr>
          <w:bCs/>
          <w:b/>
        </w:rPr>
        <w:t xml:space="preserve">Netherlands Amsterdam</w:t>
      </w:r>
      <w:r>
        <w:t xml:space="preserve">:</w:t>
      </w:r>
      <w:r>
        <w:br/>
      </w:r>
      <w:r>
        <w:br/>
      </w:r>
    </w:p>
    <w:bookmarkStart w:id="20" w:name="specialized-training-modules"/>
    <w:p>
      <w:pPr>
        <w:pStyle w:val="Heading3"/>
      </w:pPr>
      <w:r>
        <w:t xml:space="preserve">4.1 Specialized Training Modules</w:t>
      </w:r>
    </w:p>
    <w:p>
      <w:pPr>
        <w:pStyle w:val="FirstParagraph"/>
      </w:pPr>
      <w:r>
        <w:t xml:space="preserve">All</w:t>
      </w:r>
      <w:r>
        <w:t xml:space="preserve"> </w:t>
      </w:r>
      <w:r>
        <w:rPr>
          <w:bCs/>
          <w:b/>
        </w:rPr>
        <w:t xml:space="preserve">Firefighter</w:t>
      </w:r>
      <w:r>
        <w:t xml:space="preserve"> </w:t>
      </w:r>
      <w:r>
        <w:t xml:space="preserve">personnel assigned to central districts of the Netherlands Amsterdam must undergo advanced training modules focusing on:</w:t>
      </w:r>
    </w:p>
    <w:p>
      <w:pPr>
        <w:numPr>
          <w:ilvl w:val="0"/>
          <w:numId w:val="1002"/>
        </w:numPr>
        <w:pStyle w:val="Compact"/>
      </w:pPr>
      <w:r>
        <w:rPr>
          <w:iCs/>
          <w:i/>
        </w:rPr>
        <w:t xml:space="preserve">Historic Structure Firefighting:</w:t>
      </w:r>
      <w:r>
        <w:t xml:space="preserve"> </w:t>
      </w:r>
      <w:r>
        <w:t xml:space="preserve">Techniques for minimizing water damage and assessing structural integrity in old, wooden-frame buildings.</w:t>
      </w:r>
      <w:r>
        <w:br/>
      </w:r>
      <w:r>
        <w:br/>
      </w:r>
    </w:p>
    <w:p>
      <w:pPr>
        <w:numPr>
          <w:ilvl w:val="0"/>
          <w:numId w:val="1002"/>
        </w:numPr>
        <w:pStyle w:val="Compact"/>
      </w:pPr>
      <w:r>
        <w:rPr>
          <w:iCs/>
          <w:i/>
        </w:rPr>
        <w:t xml:space="preserve">Aquatic Rescue Integration:</w:t>
      </w:r>
      <w:r>
        <w:t xml:space="preserve"> </w:t>
      </w:r>
      <w:r>
        <w:t xml:space="preserve">Combined certifications in firefighting and water rescue to handle incidents where flames meet canal waters.</w:t>
      </w:r>
      <w:r>
        <w:br/>
      </w:r>
      <w:r>
        <w:br/>
      </w:r>
    </w:p>
    <w:p>
      <w:pPr>
        <w:pStyle w:val="FirstParagraph"/>
      </w:pPr>
      <w:r>
        <w:t xml:space="preserve">The deployment of technology is crucial for efficiency in</w:t>
      </w:r>
      <w:r>
        <w:t xml:space="preserve"> </w:t>
      </w:r>
      <w:r>
        <w:rPr>
          <w:bCs/>
          <w:b/>
        </w:rPr>
        <w:t xml:space="preserve">Netherlands Amsterdam</w:t>
      </w:r>
      <w:r>
        <w:t xml:space="preserve">. This Project Report suggests:</w:t>
      </w:r>
    </w:p>
    <w:p>
      <w:pPr>
        <w:numPr>
          <w:ilvl w:val="0"/>
          <w:numId w:val="1003"/>
        </w:numPr>
        <w:pStyle w:val="Compact"/>
      </w:pPr>
      <w:r>
        <w:rPr>
          <w:iCs/>
          <w:i/>
        </w:rPr>
        <w:t xml:space="preserve">Drone Surveillance:</w:t>
      </w:r>
      <w:r>
        <w:t xml:space="preserve"> </w:t>
      </w:r>
      <w:r>
        <w:t xml:space="preserve">Utilizing thermal imaging drones to assess fire spread in narrow alleyways where ground visibility is limited.</w:t>
      </w:r>
      <w:r>
        <w:br/>
      </w:r>
      <w:r>
        <w:br/>
      </w:r>
    </w:p>
    <w:p>
      <w:pPr>
        <w:numPr>
          <w:ilvl w:val="0"/>
          <w:numId w:val="1003"/>
        </w:numPr>
        <w:pStyle w:val="Compact"/>
      </w:pPr>
      <w:r>
        <w:rPr>
          <w:iCs/>
          <w:i/>
        </w:rPr>
        <w:t xml:space="preserve">Digital Twin Mapping:</w:t>
      </w:r>
      <w:r>
        <w:t xml:space="preserve"> </w:t>
      </w:r>
      <w:r>
        <w:t xml:space="preserve">Implementing a real-time digital map of the city’s underground utilities and historic structures, accessible to every</w:t>
      </w:r>
      <w:r>
        <w:t xml:space="preserve"> </w:t>
      </w:r>
      <w:r>
        <w:rPr>
          <w:bCs/>
          <w:b/>
        </w:rPr>
        <w:t xml:space="preserve">Firefighter</w:t>
      </w:r>
      <w:r>
        <w:t xml:space="preserve"> </w:t>
      </w:r>
      <w:r>
        <w:t xml:space="preserve">via tablet devices on scene. This data is vital for navigating the complex infrastructure of</w:t>
      </w:r>
      <w:r>
        <w:t xml:space="preserve"> </w:t>
      </w:r>
      <w:r>
        <w:rPr>
          <w:bCs/>
          <w:b/>
        </w:rPr>
        <w:t xml:space="preserve">Netherlands Amsterdam</w:t>
      </w:r>
      <w:r>
        <w:t xml:space="preserve">.</w:t>
      </w:r>
      <w:r>
        <w:br/>
      </w:r>
      <w:r>
        <w:br/>
      </w:r>
    </w:p>
    <w:p>
      <w:pPr>
        <w:pStyle w:val="FirstParagraph"/>
      </w:pPr>
      <w:r>
        <w:t xml:space="preserve">The role of a</w:t>
      </w:r>
      <w:r>
        <w:t xml:space="preserve"> </w:t>
      </w:r>
      <w:r>
        <w:rPr>
          <w:bCs/>
          <w:b/>
        </w:rPr>
        <w:t xml:space="preserve">Firefighter</w:t>
      </w:r>
      <w:r>
        <w:t xml:space="preserve"> </w:t>
      </w:r>
      <w:r>
        <w:t xml:space="preserve">extends beyond suppression to prevention. In a city as dense as</w:t>
      </w:r>
      <w:r>
        <w:t xml:space="preserve"> </w:t>
      </w:r>
      <w:r>
        <w:rPr>
          <w:bCs/>
          <w:b/>
        </w:rPr>
        <w:t xml:space="preserve">Netherlands Amsterdam</w:t>
      </w:r>
      <w:r>
        <w:t xml:space="preserve">, community education is vital. We propose:</w:t>
      </w:r>
    </w:p>
    <w:p>
      <w:pPr>
        <w:numPr>
          <w:ilvl w:val="0"/>
          <w:numId w:val="1004"/>
        </w:numPr>
        <w:pStyle w:val="Compact"/>
      </w:pPr>
      <w:r>
        <w:rPr>
          <w:iCs/>
          <w:i/>
        </w:rPr>
        <w:t xml:space="preserve">School Programs:</w:t>
      </w:r>
      <w:r>
        <w:t xml:space="preserve"> </w:t>
      </w:r>
      <w:r>
        <w:t xml:space="preserve">Regular workshops in local schools focusing on fire safety in small apartments.</w:t>
      </w:r>
      <w:r>
        <w:br/>
      </w:r>
      <w:r>
        <w:br/>
      </w:r>
    </w:p>
    <w:p>
      <w:pPr>
        <w:pStyle w:val="FirstParagraph"/>
      </w:pPr>
      <w:r>
        <w:rPr>
          <w:iCs/>
          <w:i/>
        </w:rPr>
        <w:t xml:space="preserve">Station Placement:</w:t>
      </w:r>
      <w:r>
        <w:t xml:space="preserve"> </w:t>
      </w:r>
      <w:r>
        <w:t xml:space="preserve">Current stations in</w:t>
      </w:r>
      <w:r>
        <w:t xml:space="preserve"> </w:t>
      </w:r>
      <w:r>
        <w:rPr>
          <w:bCs/>
          <w:b/>
        </w:rPr>
        <w:t xml:space="preserve">Netherlands Amsterdam</w:t>
      </w:r>
      <w:r>
        <w:t xml:space="preserve"> </w:t>
      </w:r>
      <w:r>
        <w:t xml:space="preserve">are adequate for general coverage but may need redistribution to better serve the island districts where bridge access can cause delays.</w:t>
      </w:r>
      <w:r>
        <w:br/>
      </w:r>
      <w:r>
        <w:br/>
      </w:r>
    </w:p>
    <w:p>
      <w:pPr>
        <w:pStyle w:val="BodyText"/>
      </w:pPr>
      <w:r>
        <w:t xml:space="preserve">Firefighter in</w:t>
      </w:r>
      <w:r>
        <w:t xml:space="preserve"> </w:t>
      </w:r>
      <w:r>
        <w:rPr>
          <w:bCs/>
          <w:b/>
        </w:rPr>
        <w:t xml:space="preserve">Netherlands Amsterdam</w:t>
      </w:r>
      <w:r>
        <w:t xml:space="preserve"> </w:t>
      </w:r>
      <w:r>
        <w:t xml:space="preserve">depends on specialized preparation and adaptation to local conditions. The unique blend of water, history, and density requires a holistic approach to safety.</w:t>
      </w:r>
      <w:r>
        <w:br/>
      </w:r>
      <w:r>
        <w:br/>
      </w:r>
      <w:r>
        <w:t xml:space="preserve">It is recommended that the Municipal Safety Directorate approves the budget for advanced training programs and technological integration as outlined in this report. By investing in these areas,</w:t>
      </w:r>
      <w:r>
        <w:t xml:space="preserve"> </w:t>
      </w:r>
      <w:r>
        <w:rPr>
          <w:bCs/>
          <w:b/>
        </w:rPr>
        <w:t xml:space="preserve">Netherlands Amsterdam</w:t>
      </w:r>
      <w:r>
        <w:t xml:space="preserve"> </w:t>
      </w:r>
      <w:r>
        <w:t xml:space="preserve">will ensure that its</w:t>
      </w:r>
      <w:r>
        <w:t xml:space="preserve"> </w:t>
      </w:r>
      <w:r>
        <w:rPr>
          <w:bCs/>
          <w:b/>
        </w:rPr>
        <w:t xml:space="preserve">Firefighter</w:t>
      </w:r>
      <w:r>
        <w:t xml:space="preserve"> </w:t>
      </w:r>
      <w:r>
        <w:t xml:space="preserve">units remain world-class, capable of protecting lives and heritage with unparalleled efficiency.</w:t>
      </w:r>
      <w:r>
        <w:br/>
      </w:r>
      <w:r>
        <w:br/>
      </w:r>
      <w:r>
        <w:t xml:space="preserve">The safety of the residents and visitors of</w:t>
      </w:r>
      <w:r>
        <w:t xml:space="preserve"> </w:t>
      </w:r>
      <w:r>
        <w:rPr>
          <w:bCs/>
          <w:b/>
        </w:rPr>
        <w:t xml:space="preserve">Netherlands Amsterdam</w:t>
      </w:r>
      <w:r>
        <w:t xml:space="preserve"> </w:t>
      </w:r>
      <w:r>
        <w:t xml:space="preserve">is a shared responsibility. Through continuous improvement in protocols, equipment, and training for every</w:t>
      </w:r>
      <w:r>
        <w:t xml:space="preserve"> </w:t>
      </w:r>
      <w:r>
        <w:rPr>
          <w:bCs/>
          <w:b/>
        </w:rPr>
        <w:t xml:space="preserve">Firefighter</w:t>
      </w:r>
      <w:r>
        <w:t xml:space="preserve">, we can create a resilient urban environment that stands ready for any challenge.</w:t>
      </w:r>
    </w:p>
    <w:p>
      <w:pPr>
        <w:pStyle w:val="BodyText"/>
      </w:pPr>
      <w:r>
        <w:rPr>
          <w:iCs/>
          <w:i/>
        </w:rPr>
        <w:t xml:space="preserve">This document serves as an official record for the Department of Emergency Services in Netherlands Amsterdam.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Operational Protocols and Urban Integration in Netherlands Amsterdam</dc:title>
  <dc:creator/>
  <dc:language>en</dc:language>
  <cp:keywords/>
  <dcterms:created xsi:type="dcterms:W3CDTF">2026-07-29T08:49:30Z</dcterms:created>
  <dcterms:modified xsi:type="dcterms:W3CDTF">2026-07-29T08:49:30Z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