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Initiative</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1" w:name="X0f1bdac6f71fcff16e3e7b67fa2b1761a459ac4"/>
    <w:p>
      <w:pPr>
        <w:pStyle w:val="Heading1"/>
      </w:pPr>
      <w:r>
        <w:t xml:space="preserve">The Strategic Deployment of Firefighter Resources in Senegal Dakar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Council of Dakar</w:t>
      </w:r>
      <w:r>
        <w:br/>
      </w:r>
      <w:r>
        <w:rPr>
          <w:bCs/>
          <w:b/>
        </w:rPr>
        <w:t xml:space="preserve">Urban Safety Planning Committee</w:t>
      </w:r>
      <w:r>
        <w:br/>
      </w:r>
    </w:p>
    <w:bookmarkStart w:id="20" w:name="executive-summary"/>
    <w:p>
      <w:pPr>
        <w:pStyle w:val="Heading2"/>
      </w:pPr>
      <w:r>
        <w:t xml:space="preserve">Executive Summary</w:t>
      </w:r>
    </w:p>
    <w:p>
      <w:pPr>
        <w:pStyle w:val="FirstParagraph"/>
      </w:pPr>
      <w:r>
        <w:t xml:space="preserve">This</w:t>
      </w:r>
      <w:r>
        <w:t xml:space="preserve"> </w:t>
      </w:r>
      <w:r>
        <w:rPr>
          <w:bCs/>
          <w:b/>
        </w:rPr>
        <w:t xml:space="preserve">Project Report</w:t>
      </w:r>
      <w:r>
        <w:t xml:space="preserve">, titled</w:t>
      </w:r>
      <w:r>
        <w:t xml:space="preserve"> </w:t>
      </w:r>
      <w:r>
        <w:rPr>
          <w:bCs/>
          <w:b/>
        </w:rPr>
        <w:t xml:space="preserve">Firefighter</w:t>
      </w:r>
      <w:r>
        <w:t xml:space="preserve">, outlines a comprehensive strategy to modernize emergency response capabilities within the rapidly urbanizing landscape of</w:t>
      </w:r>
      <w:r>
        <w:t xml:space="preserve"> </w:t>
      </w:r>
      <w:r>
        <w:rPr>
          <w:bCs/>
          <w:b/>
        </w:rPr>
        <w:t xml:space="preserve">Senegal Dakar</w:t>
      </w:r>
      <w:r>
        <w:t xml:space="preserve">. As one of West Africa's most densely populated metropolitan areas, the capital city faces unique challenges regarding fire safety, traffic congestion, and industrial hazards. This document details the necessity for increased investment in firefighter training, modern apparatus acquisition, and community education programs to ensure the resilience of</w:t>
      </w:r>
      <w:r>
        <w:t xml:space="preserve"> </w:t>
      </w:r>
      <w:r>
        <w:rPr>
          <w:bCs/>
          <w:b/>
        </w:rPr>
        <w:t xml:space="preserve">Senegal Dakar</w:t>
      </w:r>
      <w:r>
        <w:t xml:space="preserve"> </w:t>
      </w:r>
      <w:r>
        <w:t xml:space="preserve">against catastrophic fire events.</w:t>
      </w:r>
    </w:p>
    <w:bookmarkEnd w:id="20"/>
    <w:bookmarkStart w:id="21" w:name="introduction-and-contextual-background"/>
    <w:p>
      <w:pPr>
        <w:pStyle w:val="Heading2"/>
      </w:pPr>
      <w:r>
        <w:t xml:space="preserve">1. Introduction and Contextual Background</w:t>
      </w:r>
    </w:p>
    <w:p>
      <w:pPr>
        <w:pStyle w:val="FirstParagraph"/>
      </w:pPr>
      <w:r>
        <w:rPr>
          <w:bCs/>
          <w:b/>
        </w:rPr>
        <w:t xml:space="preserve">Senegal Dakar</w:t>
      </w:r>
      <w:r>
        <w:t xml:space="preserve"> </w:t>
      </w:r>
      <w:r>
        <w:t xml:space="preserve">serves as the economic and cultural hub of Senegal. Its strategic location on the Cap-Vert peninsula makes it a critical node for regional trade, logistics, and tourism. However, this growth brings significant risks. The dense urban fabric of neighborhoods such as Medina and Plateau creates narrow pathways that are difficult for standard emergency vehicles to navigate. Furthermore, the increasing density of informal settlements poses severe risks related to electrical fires and cooking fuel incidents.</w:t>
      </w:r>
    </w:p>
    <w:p>
      <w:pPr>
        <w:pStyle w:val="BodyText"/>
      </w:pPr>
      <w:r>
        <w:t xml:space="preserve">The core objective of this</w:t>
      </w:r>
      <w:r>
        <w:t xml:space="preserve"> </w:t>
      </w:r>
      <w:r>
        <w:rPr>
          <w:bCs/>
          <w:b/>
        </w:rPr>
        <w:t xml:space="preserve">Project Report</w:t>
      </w:r>
      <w:r>
        <w:t xml:space="preserve"> </w:t>
      </w:r>
      <w:r>
        <w:t xml:space="preserve">is to address these vulnerabilities by establishing a robust framework for</w:t>
      </w:r>
      <w:r>
        <w:t xml:space="preserve"> </w:t>
      </w:r>
      <w:r>
        <w:rPr>
          <w:bCs/>
          <w:b/>
        </w:rPr>
        <w:t xml:space="preserve">Firefighter</w:t>
      </w:r>
      <w:r>
        <w:t xml:space="preserve"> </w:t>
      </w:r>
      <w:r>
        <w:t xml:space="preserve">operations. The report highlights that the current infrastructure in</w:t>
      </w:r>
      <w:r>
        <w:t xml:space="preserve"> </w:t>
      </w:r>
      <w:r>
        <w:rPr>
          <w:bCs/>
          <w:b/>
        </w:rPr>
        <w:t xml:space="preserve">Senegal Dakar</w:t>
      </w:r>
      <w:r>
        <w:t xml:space="preserve"> </w:t>
      </w:r>
      <w:r>
        <w:t xml:space="preserve">is insufficient to meet the demands of a modern megacity. Without immediate intervention, the potential for loss of life and property damage remains critically high.</w:t>
      </w:r>
    </w:p>
    <w:bookmarkEnd w:id="21"/>
    <w:bookmarkStart w:id="22" w:name="current-challenges-in-senegal-dakar"/>
    <w:p>
      <w:pPr>
        <w:pStyle w:val="Heading2"/>
      </w:pPr>
      <w:r>
        <w:t xml:space="preserve">2. Current Challenges in Senegal Dakar</w:t>
      </w:r>
    </w:p>
    <w:p>
      <w:pPr>
        <w:pStyle w:val="FirstParagraph"/>
      </w:pPr>
      <w:r>
        <w:t xml:space="preserve">To develop an effective</w:t>
      </w:r>
      <w:r>
        <w:t xml:space="preserve"> </w:t>
      </w:r>
      <w:r>
        <w:rPr>
          <w:bCs/>
          <w:b/>
        </w:rPr>
        <w:t xml:space="preserve">Firefighter</w:t>
      </w:r>
      <w:r>
        <w:t xml:space="preserve"> </w:t>
      </w:r>
      <w:r>
        <w:t xml:space="preserve">strategy, one must first understand the existing pain points within</w:t>
      </w:r>
      <w:r>
        <w:t xml:space="preserve"> </w:t>
      </w:r>
      <w:r>
        <w:rPr>
          <w:bCs/>
          <w:b/>
        </w:rPr>
        <w:t xml:space="preserve">Senegal Dakar</w:t>
      </w:r>
      <w:r>
        <w:t xml:space="preserve">. The primary challenges include:</w:t>
      </w:r>
    </w:p>
    <w:p>
      <w:pPr>
        <w:numPr>
          <w:ilvl w:val="0"/>
          <w:numId w:val="1001"/>
        </w:numPr>
        <w:pStyle w:val="Compact"/>
      </w:pPr>
      <w:r>
        <w:rPr>
          <w:bCs/>
          <w:b/>
        </w:rPr>
        <w:t xml:space="preserve">Aging Infrastructure:</w:t>
      </w:r>
      <w:r>
        <w:t xml:space="preserve"> </w:t>
      </w:r>
      <w:r>
        <w:t xml:space="preserve">Many historical buildings in the heart of Dakar were not constructed with modern fire suppression systems in mind. Wooden structures and outdated electrical wiring are prevalent.</w:t>
      </w:r>
    </w:p>
    <w:p>
      <w:pPr>
        <w:numPr>
          <w:ilvl w:val="0"/>
          <w:numId w:val="1001"/>
        </w:numPr>
        <w:pStyle w:val="Compact"/>
      </w:pPr>
      <w:r>
        <w:rPr>
          <w:bCs/>
          <w:b/>
        </w:rPr>
        <w:t xml:space="preserve">Traffic Congestion:</w:t>
      </w:r>
      <w:r>
        <w:t xml:space="preserve">The notorious traffic jams in Dakar can delay emergency response times by up to 40%. This latency is detrimental when seconds count during a fire incident.</w:t>
      </w:r>
    </w:p>
    <w:p>
      <w:pPr>
        <w:numPr>
          <w:ilvl w:val="0"/>
          <w:numId w:val="1001"/>
        </w:numPr>
        <w:pStyle w:val="Compact"/>
      </w:pPr>
      <w:r>
        <w:rPr>
          <w:bCs/>
          <w:b/>
        </w:rPr>
        <w:t xml:space="preserve">Resource Limitations:</w:t>
      </w:r>
      <w:r>
        <w:t xml:space="preserve"> </w:t>
      </w:r>
      <w:r>
        <w:t xml:space="preserve">The existing fleet of fire trucks in</w:t>
      </w:r>
      <w:r>
        <w:t xml:space="preserve"> </w:t>
      </w:r>
      <w:r>
        <w:rPr>
          <w:bCs/>
          <w:b/>
        </w:rPr>
        <w:t xml:space="preserve">Senegal Dakar</w:t>
      </w:r>
      <w:r>
        <w:t xml:space="preserve"> </w:t>
      </w:r>
      <w:r>
        <w:t xml:space="preserve">is often outdated, lacking the necessary water pressure and reach for high-rise or large-scale industrial fires. Additionally, there is a shortage of specialized protective gear for local firefighters.</w:t>
      </w:r>
    </w:p>
    <w:p>
      <w:pPr>
        <w:numPr>
          <w:ilvl w:val="0"/>
          <w:numId w:val="1001"/>
        </w:numPr>
        <w:pStyle w:val="Compact"/>
      </w:pPr>
      <w:r>
        <w:rPr>
          <w:bCs/>
          <w:b/>
        </w:rPr>
        <w:t xml:space="preserve">Gaps in Training:</w:t>
      </w:r>
      <w:r>
        <w:t xml:space="preserve"> </w:t>
      </w:r>
      <w:r>
        <w:t xml:space="preserve">While dedicated personnel are present, advanced technical training regarding hazardous materials (HazMat) and complex rescue operations is limited in the current curriculum of</w:t>
      </w:r>
      <w:r>
        <w:t xml:space="preserve"> </w:t>
      </w:r>
      <w:r>
        <w:rPr>
          <w:bCs/>
          <w:b/>
        </w:rPr>
        <w:t xml:space="preserve">Firefighter</w:t>
      </w:r>
      <w:r>
        <w:t xml:space="preserve"> </w:t>
      </w:r>
      <w:r>
        <w:t xml:space="preserve">academies in the region.</w:t>
      </w:r>
    </w:p>
    <w:bookmarkEnd w:id="22"/>
    <w:bookmarkStart w:id="26" w:name="proposed-strategic-initiatives"/>
    <w:p>
      <w:pPr>
        <w:pStyle w:val="Heading2"/>
      </w:pPr>
      <w:r>
        <w:t xml:space="preserve">3. Proposed Strategic Initiatives</w:t>
      </w:r>
    </w:p>
    <w:p>
      <w:pPr>
        <w:pStyle w:val="FirstParagraph"/>
      </w:pPr>
      <w:r>
        <w:t xml:space="preserve">This</w:t>
      </w:r>
      <w:r>
        <w:t xml:space="preserve"> </w:t>
      </w:r>
      <w:r>
        <w:rPr>
          <w:bCs/>
          <w:b/>
        </w:rPr>
        <w:t xml:space="preserve">Project Report</w:t>
      </w:r>
      <w:r>
        <w:t xml:space="preserve">, centered on the</w:t>
      </w:r>
    </w:p>
    <w:p>
      <w:pPr>
        <w:pStyle w:val="BodyText"/>
      </w:pPr>
      <w:r>
        <w:t xml:space="preserve">Firefighter) initiative for</w:t>
      </w:r>
    </w:p>
    <w:p>
      <w:pPr>
        <w:pStyle w:val="BodyText"/>
      </w:pPr>
      <w:r>
        <w:t xml:space="preserve">Senegal Dakar, proposes a four-pillar approach to modernization.</w:t>
      </w:r>
    </w:p>
    <w:bookmarkStart w:id="23" w:name="modernization-of-firefighting-equipment"/>
    <w:p>
      <w:pPr>
        <w:pStyle w:val="Heading3"/>
      </w:pPr>
      <w:r>
        <w:t xml:space="preserve">3.1 Modernization of Firefighting Equipment</w:t>
      </w:r>
    </w:p>
    <w:p>
      <w:pPr>
        <w:pStyle w:val="FirstParagraph"/>
      </w:pPr>
      <w:r>
        <w:t xml:space="preserve">The first priority is the procurement of new, compact, and highly maneuverable fire engines capable of navigating the narrow streets characteristic of older districts in</w:t>
      </w:r>
      <w:r>
        <w:t xml:space="preserve"> </w:t>
      </w:r>
      <w:r>
        <w:rPr>
          <w:bCs/>
          <w:b/>
        </w:rPr>
        <w:t xml:space="preserve">Senegal Dakar</w:t>
      </w:r>
      <w:r>
        <w:t xml:space="preserve">. These vehicles must be equipped with advanced water tanks and high-pressure pumps. Furthermore, all active</w:t>
      </w:r>
    </w:p>
    <w:p>
      <w:pPr>
        <w:pStyle w:val="BodyText"/>
      </w:pPr>
      <w:r>
        <w:t xml:space="preserve">Firefighter personnel must be issued updated Personal Protective Equipment (PPE) that meets international safety standards, ensuring their safety while combating intense heat and toxic fumes common in urban fires.</w:t>
      </w:r>
    </w:p>
    <w:bookmarkEnd w:id="23"/>
    <w:bookmarkStart w:id="24" w:name="advanced-training-and-capacity-building"/>
    <w:p>
      <w:pPr>
        <w:pStyle w:val="Heading3"/>
      </w:pPr>
      <w:r>
        <w:t xml:space="preserve">3.2 Advanced Training and Capacity Building</w:t>
      </w:r>
    </w:p>
    <w:p>
      <w:pPr>
        <w:pStyle w:val="FirstParagraph"/>
      </w:pPr>
      <w:r>
        <w:t xml:space="preserve">A significant portion of the budget will be allocated to training programs. This includes partnerships with international fire departments from Europe and North America to conduct workshops in</w:t>
      </w:r>
      <w:r>
        <w:t xml:space="preserve"> </w:t>
      </w:r>
      <w:r>
        <w:rPr>
          <w:bCs/>
          <w:b/>
        </w:rPr>
        <w:t xml:space="preserve">Senegal Dakar</w:t>
      </w:r>
      <w:r>
        <w:t xml:space="preserve">. The curriculum for our</w:t>
      </w:r>
    </w:p>
    <w:p>
      <w:pPr>
        <w:pStyle w:val="BodyText"/>
      </w:pPr>
      <w:r>
        <w:t xml:space="preserve">Firefighter program will include:</w:t>
      </w:r>
    </w:p>
    <w:p>
      <w:pPr>
        <w:numPr>
          <w:ilvl w:val="0"/>
          <w:numId w:val="1002"/>
        </w:numPr>
        <w:pStyle w:val="Compact"/>
      </w:pPr>
      <w:r>
        <w:t xml:space="preserve">Rapid response techniques for traffic-congested areas.</w:t>
      </w:r>
    </w:p>
    <w:p>
      <w:pPr>
        <w:numPr>
          <w:ilvl w:val="0"/>
          <w:numId w:val="1002"/>
        </w:numPr>
        <w:pStyle w:val="Compact"/>
      </w:pPr>
      <w:r>
        <w:t xml:space="preserve">HazMat handling and containment.</w:t>
      </w:r>
    </w:p>
    <w:p>
      <w:pPr>
        <w:numPr>
          <w:ilvl w:val="0"/>
          <w:numId w:val="1002"/>
        </w:numPr>
        <w:pStyle w:val="Compact"/>
      </w:pPr>
      <w:r>
        <w:t xml:space="preserve">Burn victim first aid and stabilization.</w:t>
      </w:r>
    </w:p>
    <w:bookmarkEnd w:id="24"/>
    <w:bookmarkStart w:id="25" w:name="community"/>
    <w:p>
      <w:pPr>
        <w:pStyle w:val="Heading3"/>
      </w:pPr>
      <w:r>
        <w:t xml:space="preserve">3.4 Community Engagement and Prevention</w:t>
      </w:r>
    </w:p>
    <w:p>
      <w:pPr>
        <w:pStyle w:val="FirstParagraph"/>
      </w:pPr>
      <w:r>
        <w:t xml:space="preserve">Educating the populace of</w:t>
      </w:r>
      <w:r>
        <w:t xml:space="preserve"> </w:t>
      </w:r>
      <w:r>
        <w:rPr>
          <w:bCs/>
          <w:b/>
        </w:rPr>
        <w:t xml:space="preserve">Senegal Dakar</w:t>
      </w:r>
      <w:r>
        <w:t xml:space="preserve">Firefighter units, allowing them to focus on critical emergencies rather than preventable incidents.</w:t>
      </w:r>
    </w:p>
    <w:bookmarkEnd w:id="25"/>
    <w:bookmarkEnd w:id="26"/>
    <w:bookmarkStart w:id="27" w:name="implementation-timeline"/>
    <w:p>
      <w:pPr>
        <w:pStyle w:val="Heading2"/>
      </w:pPr>
      <w:r>
        <w:t xml:space="preserve">4. Implementation Timeline</w:t>
      </w:r>
    </w:p>
    <w:p>
      <w:pPr>
        <w:pStyle w:val="FirstParagraph"/>
      </w:pPr>
      <w:r>
        <w:t xml:space="preserve">The rollout of this project will occur in three phases over a period of five years:</w:t>
      </w:r>
    </w:p>
    <w:p>
      <w:pPr>
        <w:numPr>
          <w:ilvl w:val="0"/>
          <w:numId w:val="1003"/>
        </w:numPr>
        <w:pStyle w:val="Compact"/>
      </w:pPr>
      <w:r>
        <w:rPr>
          <w:bCs/>
          <w:b/>
        </w:rPr>
        <w:t xml:space="preserve">Phase 1 (Year 1):</w:t>
      </w:r>
      <w:r>
        <w:t xml:space="preserve">- Procurement and installation; assessment of current gaps.</w:t>
      </w:r>
    </w:p>
    <w:p>
      <w:pPr>
        <w:numPr>
          <w:ilvl w:val="0"/>
          <w:numId w:val="1003"/>
        </w:numPr>
        <w:pStyle w:val="Compact"/>
      </w:pPr>
      <w:r>
        <w:t xml:space="preserve">Phase 2 (Years 2-3):- Equipment acquisition and initial training cohorts for</w:t>
      </w:r>
    </w:p>
    <w:p>
      <w:pPr>
        <w:numPr>
          <w:ilvl w:val="0"/>
          <w:numId w:val="1000"/>
        </w:numPr>
        <w:pStyle w:val="Compact"/>
      </w:pPr>
      <w:r>
        <w:t xml:space="preserve">Firefighter personnel in</w:t>
      </w:r>
    </w:p>
    <w:p>
      <w:pPr>
        <w:numPr>
          <w:ilvl w:val="0"/>
          <w:numId w:val="1000"/>
        </w:numPr>
        <w:pStyle w:val="Compact"/>
      </w:pPr>
      <w:r>
        <w:t xml:space="preserve">Senegal Dakar.</w:t>
      </w:r>
    </w:p>
    <w:p>
      <w:pPr>
        <w:numPr>
          <w:ilvl w:val="0"/>
          <w:numId w:val="1003"/>
        </w:numPr>
        <w:pStyle w:val="Compact"/>
      </w:pPr>
      <w:r>
        <w:rPr>
          <w:bCs/>
          <w:b/>
        </w:rPr>
        <w:t xml:space="preserve">Phase 3 (Years 4-5):</w:t>
      </w:r>
      <w:r>
        <w:t xml:space="preserve">- Full operational capability, integration of new technology into daily routines in the city, and launch of the community outreach program.</w:t>
      </w:r>
    </w:p>
    <w:bookmarkEnd w:id="27"/>
    <w:bookmarkStart w:id="28" w:name="budgetary-overview"/>
    <w:p>
      <w:pPr>
        <w:pStyle w:val="Heading2"/>
      </w:pPr>
      <w:r>
        <w:t xml:space="preserve">5. Budgetary Overview</w:t>
      </w:r>
    </w:p>
    <w:p>
      <w:pPr>
        <w:pStyle w:val="FirstParagraph"/>
      </w:pPr>
      <w:r>
        <w:t xml:space="preserve">Funding for this</w:t>
      </w:r>
    </w:p>
    <w:p>
      <w:pPr>
        <w:pStyle w:val="BodyText"/>
      </w:pPr>
      <w:r>
        <w:t xml:space="preserve">Project Report's initiatives is expected to come from a mix of municipal funds in</w:t>
      </w:r>
    </w:p>
    <w:p>
      <w:pPr>
        <w:pStyle w:val="BodyText"/>
      </w:pPr>
      <w:r>
        <w:t xml:space="preserve">Senegal Dakar, international development grants, and private sector partnerships with logistics companies operating in the port area. The cost-benefit analysis suggests that for every $1 invested in proactive</w:t>
      </w:r>
    </w:p>
    <w:p>
      <w:pPr>
        <w:pStyle w:val="BodyText"/>
      </w:pPr>
      <w:r>
        <w:t xml:space="preserve">Firefighter infrastructure, the municipality saves approximately $4 in disaster recovery costs.</w:t>
      </w:r>
    </w:p>
    <w:bookmarkEnd w:id="28"/>
    <w:bookmarkStart w:id="29" w:name="expected-outcomes-and-impact"/>
    <w:p>
      <w:pPr>
        <w:pStyle w:val="Heading2"/>
      </w:pPr>
      <w:r>
        <w:t xml:space="preserve">6. Expected Outcomes and Impact</w:t>
      </w:r>
    </w:p>
    <w:p>
      <w:pPr>
        <w:pStyle w:val="FirstParagraph"/>
      </w:pPr>
      <w:r>
        <w:br/>
      </w:r>
    </w:p>
    <w:p>
      <w:pPr>
        <w:pStyle w:val="BodyText"/>
      </w:pPr>
      <w:r>
        <w:t xml:space="preserve">If successfully implemented, the impact on</w:t>
      </w:r>
    </w:p>
    <w:p>
      <w:pPr>
        <w:pStyle w:val="BodyText"/>
      </w:pPr>
      <w:r>
        <w:t xml:space="preserve">Senegal Dakar. Emergency response times are projected to decrease by 30%. The number of fire-related fatalities is expected to drop significantly due to faster arrival and better-equipped</w:t>
      </w:r>
    </w:p>
    <w:p>
      <w:pPr>
        <w:pStyle w:val="BodyText"/>
      </w:pPr>
      <w:r>
        <w:t xml:space="preserve">Firefighter teams. Moreover, the economic stability of the region will improve as businesses gain confidence in the safety protocols governing their operations.</w:t>
      </w:r>
    </w:p>
    <w:bookmarkEnd w:id="29"/>
    <w:bookmarkStart w:id="30" w:name="conclusion"/>
    <w:p>
      <w:pPr>
        <w:pStyle w:val="Heading2"/>
      </w:pPr>
      <w:r>
        <w:t xml:space="preserve">7. Conclusion</w:t>
      </w:r>
    </w:p>
    <w:p>
      <w:pPr>
        <w:pStyle w:val="FirstParagraph"/>
      </w:pPr>
      <w:r>
        <w:br/>
      </w:r>
    </w:p>
    <w:p>
      <w:pPr>
        <w:pStyle w:val="BodyText"/>
      </w:pPr>
      <w:r>
        <w:t xml:space="preserve">In conclusion, this</w:t>
      </w:r>
    </w:p>
    <w:p>
      <w:pPr>
        <w:pStyle w:val="BodyText"/>
      </w:pPr>
      <w:r>
        <w:t xml:space="preserve">Project Report emphasizes that investing in</w:t>
      </w:r>
    </w:p>
    <w:p>
      <w:pPr>
        <w:pStyle w:val="BodyText"/>
      </w:pPr>
      <w:r>
        <w:t xml:space="preserve">Firefighter resources is not merely a regulatory requirement but a fundamental necessity for the sustainable development of</w:t>
      </w:r>
    </w:p>
    <w:p>
      <w:pPr>
        <w:pStyle w:val="BodyText"/>
      </w:pPr>
      <w:r>
        <w:t xml:space="preserve">Senegal Dakar. By addressing current infrastructure deficits and prioritizing human capital, we can secure a safer future for millions of residents. The committee strongly recommends the immediate approval and funding of this initiative to protect the vital interests of</w:t>
      </w:r>
    </w:p>
    <w:p>
      <w:pPr>
        <w:pStyle w:val="BodyText"/>
      </w:pPr>
      <w:r>
        <w:t xml:space="preserve">Senegal Dakar from the escalating threats posed by urban fires.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Initiative in Senegal Dakar</dc:title>
  <dc:creator/>
  <dc:language>en</dc:language>
  <cp:keywords/>
  <dcterms:created xsi:type="dcterms:W3CDTF">2026-07-29T13:15:36Z</dcterms:created>
  <dcterms:modified xsi:type="dcterms:W3CDTF">2026-07-29T13:15:36Z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