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4" w:name="X7739083ba58f39c061b50430284cc44f6cd366e"/>
    <w:p>
      <w:pPr>
        <w:pStyle w:val="Heading1"/>
      </w:pPr>
      <w:r>
        <w:t xml:space="preserve">Project Report: Advanced Firefighter Deployment and Strategy in United Arab Emirates Dubai</w:t>
      </w:r>
    </w:p>
    <w:bookmarkStart w:id="20" w:name="executive-summary"/>
    <w:p>
      <w:pPr>
        <w:pStyle w:val="Heading2"/>
      </w:pPr>
      <w:r>
        <w:t xml:space="preserve">1. Executive Summary</w:t>
      </w:r>
    </w:p>
    <w:p>
      <w:pPr>
        <w:pStyle w:val="FirstParagraph"/>
      </w:pPr>
      <w:r>
        <w:t xml:space="preserve">This Project Report outlines the critical role, operational strategies, and technological integration of the Firefighter services within the United Arab Emirates (UAE), with a specific focus on the emirate of Dubai. As Dubai continues to evolve into a global hub for tourism, commerce, and luxury living, its infrastructure complexity has reached unprecedented levels. Consequently, the demand for highly specialized</w:t>
      </w:r>
      <w:r>
        <w:t xml:space="preserve"> </w:t>
      </w:r>
      <w:r>
        <w:rPr>
          <w:bCs/>
          <w:b/>
        </w:rPr>
        <w:t xml:space="preserve">Firefighter</w:t>
      </w:r>
      <w:r>
        <w:t xml:space="preserve"> </w:t>
      </w:r>
      <w:r>
        <w:t xml:space="preserve">units capable of managing high-rise structural fires, industrial hazards, and mass-casualty incidents is paramount.</w:t>
      </w:r>
    </w:p>
    <w:p>
      <w:pPr>
        <w:pStyle w:val="BodyText"/>
      </w:pPr>
      <w:r>
        <w:t xml:space="preserve">The report highlights how the Dubai Civil Defense (DCD) and allied emergency services have adapted to the unique climatic and architectural challenges of the</w:t>
      </w:r>
      <w:r>
        <w:t xml:space="preserve"> </w:t>
      </w:r>
      <w:r>
        <w:rPr>
          <w:bCs/>
          <w:b/>
        </w:rPr>
        <w:t xml:space="preserve">United Arab Emirates Dubai</w:t>
      </w:r>
      <w:r>
        <w:t xml:space="preserve">. By integrating AI-driven surveillance, drone technology, and rigorous international training protocols, the region sets a benchmark for fire safety in modern megacities. This document serves as a comprehensive overview of current capabilities, future initiatives, and strategic objectives necessary to maintain the highest standards of public safety in this dynamic metropolis.</w:t>
      </w:r>
    </w:p>
    <w:bookmarkEnd w:id="20"/>
    <w:bookmarkStart w:id="21" w:name="introduction-and-context"/>
    <w:p>
      <w:pPr>
        <w:pStyle w:val="Heading2"/>
      </w:pPr>
      <w:r>
        <w:t xml:space="preserve">2. Introduction and Context</w:t>
      </w:r>
    </w:p>
    <w:p>
      <w:pPr>
        <w:pStyle w:val="FirstParagraph"/>
      </w:pPr>
      <w:r>
        <w:t xml:space="preserve">The skyline of Dubai is characterized by some of the tallest buildings in human history, including the Burj Khalifa. This vertical urbanization presents unique challenges for emergency response teams. In the context of the</w:t>
      </w:r>
      <w:r>
        <w:t xml:space="preserve"> </w:t>
      </w:r>
      <w:r>
        <w:rPr>
          <w:bCs/>
          <w:b/>
        </w:rPr>
        <w:t xml:space="preserve">United Arab Emirates Dubai</w:t>
      </w:r>
      <w:r>
        <w:t xml:space="preserve">, a</w:t>
      </w:r>
      <w:r>
        <w:t xml:space="preserve"> </w:t>
      </w:r>
      <w:r>
        <w:rPr>
          <w:bCs/>
          <w:b/>
        </w:rPr>
        <w:t xml:space="preserve">Firefighter</w:t>
      </w:r>
      <w:r>
        <w:t xml:space="preserve"> </w:t>
      </w:r>
      <w:r>
        <w:t xml:space="preserve">is not merely a responder to standard structural fires but an elite specialist equipped to handle extreme heights, pressurized high-rise systems, and hazardous material incidents involving large-scale industrial complexes.</w:t>
      </w:r>
    </w:p>
    <w:p>
      <w:pPr>
        <w:pStyle w:val="BodyText"/>
      </w:pPr>
      <w:r>
        <w:t xml:space="preserve">The rapid urbanization of the last three decades has necessitated a shift in firefighting philosophy from reactive measures to proactive risk management. The</w:t>
      </w:r>
      <w:r>
        <w:t xml:space="preserve"> </w:t>
      </w:r>
      <w:r>
        <w:rPr>
          <w:bCs/>
          <w:b/>
        </w:rPr>
        <w:t xml:space="preserve">United Arab Emirates Dubai</w:t>
      </w:r>
      <w:r>
        <w:t xml:space="preserve"> </w:t>
      </w:r>
      <w:r>
        <w:t xml:space="preserve">government has invested heavily in creating a resilient safety infrastructure. This report details how these investments translate into operational excellence, ensuring that every citizen, resident, and visitor experiences a secure environment despite the ambitious scale of development.</w:t>
      </w:r>
    </w:p>
    <w:bookmarkEnd w:id="21"/>
    <w:bookmarkStart w:id="25" w:name="operational-challenges-specific-to-dubai"/>
    <w:p>
      <w:pPr>
        <w:pStyle w:val="Heading2"/>
      </w:pPr>
      <w:r>
        <w:t xml:space="preserve">3. Operational Challenges Specific to Dubai</w:t>
      </w:r>
    </w:p>
    <w:bookmarkStart w:id="22" w:name="high-rise-structural-complexity"/>
    <w:p>
      <w:pPr>
        <w:pStyle w:val="Heading3"/>
      </w:pPr>
      <w:r>
        <w:t xml:space="preserve">3.1 High-Rise Structural Complexity</w:t>
      </w:r>
    </w:p>
    <w:p>
      <w:pPr>
        <w:pStyle w:val="FirstParagraph"/>
      </w:pPr>
      <w:r>
        <w:t xml:space="preserve">The primary challenge for any</w:t>
      </w:r>
      <w:r>
        <w:t xml:space="preserve"> </w:t>
      </w:r>
      <w:r>
        <w:rPr>
          <w:bCs/>
          <w:b/>
        </w:rPr>
        <w:t xml:space="preserve">Firefighter</w:t>
      </w:r>
      <w:r>
        <w:t xml:space="preserve"> </w:t>
      </w:r>
      <w:r>
        <w:t xml:space="preserve">in this region is the verticality of the environment. Standard fire engines cannot reach fires occurring on floors above 50-60 stories. Therefore, specialized ladder trucks, aerial water cannons, and internal standpipe systems are critical. The</w:t>
      </w:r>
      <w:r>
        <w:t xml:space="preserve"> </w:t>
      </w:r>
      <w:r>
        <w:rPr>
          <w:bCs/>
          <w:b/>
        </w:rPr>
        <w:t xml:space="preserve">United Arab Emirates Dubai</w:t>
      </w:r>
      <w:r>
        <w:t xml:space="preserve"> </w:t>
      </w:r>
      <w:r>
        <w:t xml:space="preserve">has mandated strict building codes that require buildings to have refuge areas and advanced smoke extraction systems, which</w:t>
      </w:r>
      <w:r>
        <w:t xml:space="preserve"> </w:t>
      </w:r>
      <w:r>
        <w:rPr>
          <w:bCs/>
          <w:b/>
        </w:rPr>
        <w:t xml:space="preserve">Firefighter</w:t>
      </w:r>
      <w:r>
        <w:t xml:space="preserve"> </w:t>
      </w:r>
      <w:r>
        <w:t xml:space="preserve">teams must be trained to utilize effectively during an emergency.</w:t>
      </w:r>
    </w:p>
    <w:bookmarkEnd w:id="22"/>
    <w:bookmarkStart w:id="23" w:name="climatic-conditions"/>
    <w:p>
      <w:pPr>
        <w:pStyle w:val="Heading3"/>
      </w:pPr>
      <w:r>
        <w:t xml:space="preserve">3.2 Climatic Conditions</w:t>
      </w:r>
    </w:p>
    <w:p>
      <w:pPr>
        <w:pStyle w:val="FirstParagraph"/>
      </w:pPr>
      <w:r>
        <w:t xml:space="preserve">The extreme heat of the summer months in the</w:t>
      </w:r>
      <w:r>
        <w:t xml:space="preserve"> </w:t>
      </w:r>
      <w:r>
        <w:rPr>
          <w:bCs/>
          <w:b/>
        </w:rPr>
        <w:t xml:space="preserve">United Arab Emirates Dubai</w:t>
      </w:r>
      <w:r>
        <w:t xml:space="preserve">, often exceeding 45°C (113°F), poses significant physiological risks to personnel. Heat stress management is a core component of training for every</w:t>
      </w:r>
      <w:r>
        <w:t xml:space="preserve"> </w:t>
      </w:r>
      <w:r>
        <w:rPr>
          <w:bCs/>
          <w:b/>
        </w:rPr>
        <w:t xml:space="preserve">Firefighter</w:t>
      </w:r>
      <w:r>
        <w:t xml:space="preserve">. Hydration protocols, rotation schedules, and specialized cooling gear are mandatory. Furthermore, high humidity can affect the performance of certain electronic sensors and hydraulic equipment used by fire departments.</w:t>
      </w:r>
    </w:p>
    <w:bookmarkEnd w:id="23"/>
    <w:bookmarkStart w:id="24" w:name="industrial-and-commercial-hazards"/>
    <w:p>
      <w:pPr>
        <w:pStyle w:val="Heading3"/>
      </w:pPr>
      <w:r>
        <w:t xml:space="preserve">3.3 Industrial and Commercial Hazards</w:t>
      </w:r>
    </w:p>
    <w:p>
      <w:pPr>
        <w:pStyle w:val="FirstParagraph"/>
      </w:pPr>
      <w:r>
        <w:t xml:space="preserve">Beyond residential towers, Dubai is home to massive logistics hubs, free zones, and industrial estates in areas like Jebel Ali. Here, the</w:t>
      </w:r>
      <w:r>
        <w:t xml:space="preserve"> </w:t>
      </w:r>
      <w:r>
        <w:rPr>
          <w:bCs/>
          <w:b/>
        </w:rPr>
        <w:t xml:space="preserve">Firefighter</w:t>
      </w:r>
      <w:r>
        <w:t xml:space="preserve"> </w:t>
      </w:r>
      <w:r>
        <w:t xml:space="preserve">must contend with chemical fires involving hydrocarbons and exotic materials. The presence of extensive underground parking structures and metro networks adds another layer of complexity regarding ventilation and evacuation strategies.</w:t>
      </w:r>
    </w:p>
    <w:bookmarkEnd w:id="24"/>
    <w:bookmarkEnd w:id="25"/>
    <w:bookmarkStart w:id="29" w:name="X265992de70047e3c48b5a124c013eef8c4684b2"/>
    <w:p>
      <w:pPr>
        <w:pStyle w:val="Heading2"/>
      </w:pPr>
      <w:r>
        <w:t xml:space="preserve">4. Technological Integration in Firefighting</w:t>
      </w:r>
    </w:p>
    <w:p>
      <w:pPr>
        <w:pStyle w:val="FirstParagraph"/>
      </w:pPr>
      <w:r>
        <w:t xml:space="preserve">To maintain its status as a world-class city, the</w:t>
      </w:r>
      <w:r>
        <w:t xml:space="preserve"> </w:t>
      </w:r>
      <w:r>
        <w:rPr>
          <w:bCs/>
          <w:b/>
        </w:rPr>
        <w:t xml:space="preserve">United Arab Emirates Dubai</w:t>
      </w:r>
      <w:r>
        <w:rPr>
          <w:iCs/>
          <w:i/>
        </w:rPr>
        <w:t xml:space="preserve">'s emergency services have embraced Industry 4.0 technologies. The modern</w:t>
      </w:r>
      <w:r>
        <w:t xml:space="preserve"> </w:t>
      </w:r>
      <w:r>
        <w:rPr>
          <w:bCs/>
          <w:b/>
        </w:rPr>
        <w:t xml:space="preserve">Firefighter</w:t>
      </w:r>
      <w:r>
        <w:t xml:space="preserve"> </w:t>
      </w:r>
      <w:r>
        <w:rPr>
          <w:iCs/>
          <w:i/>
        </w:rPr>
        <w:t xml:space="preserve">is supported by a digital ecosystem that enhances situational awareness and response efficiency.</w:t>
      </w:r>
    </w:p>
    <w:bookmarkStart w:id="26" w:name="Xd49e7ebff727dab26e43ad8fa8c8387a41f5dbe"/>
    <w:p>
      <w:pPr>
        <w:pStyle w:val="Heading3"/>
      </w:pPr>
      <w:r>
        <w:t xml:space="preserve">4.1 Artificial Intelligence and Predictive Analytics</w:t>
      </w:r>
    </w:p>
    <w:p>
      <w:pPr>
        <w:pStyle w:val="FirstParagraph"/>
      </w:pPr>
      <w:r>
        <w:t xml:space="preserve">Dubai is at the forefront of adopting AI in public safety. Predictive analytics platforms analyze data from smart buildings, electrical grids, and historical incident reports to identify potential fire risks before they occur. This allows the</w:t>
      </w:r>
      <w:r>
        <w:t xml:space="preserve"> </w:t>
      </w:r>
      <w:r>
        <w:rPr>
          <w:bCs/>
          <w:b/>
        </w:rPr>
        <w:t xml:space="preserve">United Arab Emirates Dubai</w:t>
      </w:r>
      <w:r>
        <w:t xml:space="preserve"> </w:t>
      </w:r>
      <w:r>
        <w:t xml:space="preserve">authorities to deploy preventive measures and educate building management teams proactively.</w:t>
      </w:r>
    </w:p>
    <w:bookmarkEnd w:id="26"/>
    <w:bookmarkStart w:id="27" w:name="drone-surveillance"/>
    <w:p>
      <w:pPr>
        <w:pStyle w:val="Heading3"/>
      </w:pPr>
      <w:r>
        <w:t xml:space="preserve">4.2 Drone Surveillance</w:t>
      </w:r>
    </w:p>
    <w:p>
      <w:pPr>
        <w:pStyle w:val="FirstParagraph"/>
      </w:pPr>
      <w:r>
        <w:t xml:space="preserve">Drones equipped with thermal imaging cameras are increasingly used by</w:t>
      </w:r>
      <w:r>
        <w:t xml:space="preserve"> </w:t>
      </w:r>
      <w:r>
        <w:rPr>
          <w:bCs/>
          <w:b/>
        </w:rPr>
        <w:t xml:space="preserve">Firefighter</w:t>
      </w:r>
      <w:r>
        <w:t xml:space="preserve">s during active incidents. These devices provide real-time aerial views of high-rise fires, helping commanders determine fire spread patterns and locate victims without endangering personnel on ladders or in smoke-filled stairwells.</w:t>
      </w:r>
    </w:p>
    <w:bookmarkEnd w:id="27"/>
    <w:bookmarkStart w:id="28" w:name="smart-building-integration"/>
    <w:p>
      <w:pPr>
        <w:pStyle w:val="Heading3"/>
      </w:pPr>
      <w:r>
        <w:t xml:space="preserve">4.3 Smart Building Integration</w:t>
      </w:r>
    </w:p>
    <w:p>
      <w:pPr>
        <w:pStyle w:val="FirstParagraph"/>
      </w:pPr>
      <w:r>
        <w:t xml:space="preserve">New developments in the</w:t>
      </w:r>
      <w:r>
        <w:t xml:space="preserve"> </w:t>
      </w:r>
      <w:r>
        <w:rPr>
          <w:bCs/>
          <w:b/>
        </w:rPr>
        <w:t xml:space="preserve">United Arab Emirates Dubai</w:t>
      </w:r>
      <w:r>
        <w:rPr>
          <w:iCs/>
          <w:i/>
        </w:rPr>
        <w:t xml:space="preserve">, such as those in Dubai Creek Harbour and Downtown, feature integrated smart fire safety systems. These systems communicate directly with central dispatch, alerting</w:t>
      </w:r>
      <w:r>
        <w:t xml:space="preserve"> </w:t>
      </w:r>
      <w:r>
        <w:rPr>
          <w:bCs/>
          <w:b/>
        </w:rPr>
        <w:t xml:space="preserve">Firefighter</w:t>
      </w:r>
      <w:r>
        <w:t xml:space="preserve"> </w:t>
      </w:r>
      <w:r>
        <w:rPr>
          <w:iCs/>
          <w:i/>
        </w:rPr>
        <w:t xml:space="preserve">units instantly upon detection of smoke or heat anomalies. This integration reduces response times significantly.</w:t>
      </w:r>
    </w:p>
    <w:bookmarkEnd w:id="28"/>
    <w:bookmarkEnd w:id="29"/>
    <w:bookmarkStart w:id="30" w:name="training-and-professional-development"/>
    <w:p>
      <w:pPr>
        <w:pStyle w:val="Heading2"/>
      </w:pPr>
      <w:r>
        <w:t xml:space="preserve">5. Training and Professional Development</w:t>
      </w:r>
    </w:p>
    <w:p>
      <w:pPr>
        <w:pStyle w:val="FirstParagraph"/>
      </w:pPr>
      <w:r>
        <w:t xml:space="preserve">The effectiveness of any emergency response team relies heavily on the quality of its training. In the</w:t>
      </w:r>
      <w:r>
        <w:t xml:space="preserve"> </w:t>
      </w:r>
      <w:r>
        <w:rPr>
          <w:bCs/>
          <w:b/>
        </w:rPr>
        <w:t xml:space="preserve">United Arab Emirates Dubai</w:t>
      </w:r>
      <w:r>
        <w:t xml:space="preserve">, recruiting and retaining top-tier talent is a priority for fire departments. The training curriculum for a</w:t>
      </w:r>
      <w:r>
        <w:t xml:space="preserve"> </w:t>
      </w:r>
      <w:r>
        <w:rPr>
          <w:bCs/>
          <w:b/>
        </w:rPr>
        <w:t xml:space="preserve">Firefighter</w:t>
      </w:r>
      <w:r>
        <w:t xml:space="preserve"> </w:t>
      </w:r>
      <w:r>
        <w:rPr>
          <w:iCs/>
          <w:i/>
        </w:rPr>
        <w:t xml:space="preserve">in this region includes international certifications, such as those from IFSTA (International Fire Service Training Association) and FEMA.</w:t>
      </w:r>
    </w:p>
    <w:p>
      <w:pPr>
        <w:pStyle w:val="BodyText"/>
      </w:pPr>
      <w:r>
        <w:t xml:space="preserve">Simulators are used extensively to replicate high-rise fires, confined space rescues, and hazardous material spills. Furthermore, cross-training with other emirates within the</w:t>
      </w:r>
      <w:r>
        <w:t xml:space="preserve"> </w:t>
      </w:r>
      <w:r>
        <w:rPr>
          <w:bCs/>
          <w:b/>
        </w:rPr>
        <w:t xml:space="preserve">United Arab Emirates</w:t>
      </w:r>
      <w:r>
        <w:t xml:space="preserve"> </w:t>
      </w:r>
      <w:r>
        <w:rPr>
          <w:iCs/>
          <w:i/>
        </w:rPr>
        <w:t xml:space="preserve">ensures a standardized level of expertise across the nation. Regular joint exercises involving police, medical services (ambulance), and civil defense ensure seamless coordination during large-scale emergencies.</w:t>
      </w:r>
    </w:p>
    <w:bookmarkEnd w:id="30"/>
    <w:bookmarkStart w:id="31" w:name="community-engagement-and-prevention"/>
    <w:p>
      <w:pPr>
        <w:pStyle w:val="Heading2"/>
      </w:pPr>
      <w:r>
        <w:t xml:space="preserve">6. Community Engagement and Prevention</w:t>
      </w:r>
    </w:p>
    <w:p>
      <w:pPr>
        <w:pStyle w:val="FirstParagraph"/>
      </w:pPr>
      <w:r>
        <w:t xml:space="preserve">A proactive approach to safety is central to the strategy of the</w:t>
      </w:r>
      <w:r>
        <w:t xml:space="preserve"> </w:t>
      </w:r>
      <w:r>
        <w:rPr>
          <w:bCs/>
          <w:b/>
        </w:rPr>
        <w:t xml:space="preserve">United Arab Emirates Dubai</w:t>
      </w:r>
      <w:r>
        <w:t xml:space="preserve">. Public awareness campaigns educate residents about fire hazards in homes and offices. Schools conduct regular drills, ensuring that future generations understand evacuation protocols.</w:t>
      </w:r>
    </w:p>
    <w:p>
      <w:pPr>
        <w:pStyle w:val="BodyText"/>
      </w:pPr>
      <w:r>
        <w:t xml:space="preserve">The role of the public as partners in safety is emphasized. Residents are encouraged to report faulty electrical installations or blocked emergency exits. This community-centric model supports the</w:t>
      </w:r>
      <w:r>
        <w:t xml:space="preserve"> </w:t>
      </w:r>
      <w:r>
        <w:rPr>
          <w:bCs/>
          <w:b/>
        </w:rPr>
        <w:t xml:space="preserve">Firefighter</w:t>
      </w:r>
      <w:r>
        <w:rPr>
          <w:iCs/>
          <w:i/>
        </w:rPr>
        <w:t xml:space="preserve">'s mission by reducing preventable incidents. In the</w:t>
      </w:r>
      <w:r>
        <w:t xml:space="preserve"> </w:t>
      </w:r>
      <w:r>
        <w:rPr>
          <w:bCs/>
          <w:b/>
        </w:rPr>
        <w:t xml:space="preserve">United Arab Emirates Dubai</w:t>
      </w:r>
      <w:r>
        <w:t xml:space="preserve">, fire safety education is seen not just as a regulatory requirement, but as a civic duty.</w:t>
      </w:r>
    </w:p>
    <w:bookmarkEnd w:id="31"/>
    <w:bookmarkStart w:id="32" w:name="future-outlook-and-strategic-goals"/>
    <w:p>
      <w:pPr>
        <w:pStyle w:val="Heading2"/>
      </w:pPr>
      <w:r>
        <w:t xml:space="preserve">7. Future Outlook and Strategic Goals</w:t>
      </w:r>
    </w:p>
    <w:p>
      <w:pPr>
        <w:pStyle w:val="FirstParagraph"/>
      </w:pPr>
      <w:r>
        <w:t xml:space="preserve">Looking ahead, the vision for emergency services in the</w:t>
      </w:r>
      <w:r>
        <w:t xml:space="preserve"> </w:t>
      </w:r>
      <w:r>
        <w:rPr>
          <w:bCs/>
          <w:b/>
        </w:rPr>
        <w:t xml:space="preserve">United Arab Emirates Dubai</w:t>
      </w:r>
    </w:p>
    <w:p>
      <w:pPr>
        <w:pStyle w:val="BodyText"/>
      </w:pPr>
      <w:r>
        <w:rPr>
          <w:iCs/>
          <w:i/>
        </w:rPr>
        <w:t xml:space="preserve">) involves further automation and robotics. Robotic fireboats are being tested for water-based rescues along the coastline, while autonomous ground vehicles may soon assist in navigating debris-filled environments.</w:t>
      </w:r>
    </w:p>
    <w:p>
      <w:pPr>
        <w:pStyle w:val="BodyText"/>
      </w:pPr>
      <w:r>
        <w:t xml:space="preserve">The integration of 5G networks will allow for even faster data transmission between the scene and command centers, enabling remote expert consultations. For every aspiring</w:t>
      </w:r>
      <w:r>
        <w:t xml:space="preserve"> </w:t>
      </w:r>
      <w:r>
        <w:rPr>
          <w:bCs/>
          <w:b/>
        </w:rPr>
        <w:t xml:space="preserve">Firefighter</w:t>
      </w:r>
      <w:r>
        <w:t xml:space="preserve">, this means a career defined by cutting-edge technology and international collaboration. The goal remains to make Dubai not just a safe city, but the safest smart city in the world.</w:t>
      </w:r>
    </w:p>
    <w:bookmarkEnd w:id="32"/>
    <w:bookmarkStart w:id="33" w:name="conclusion"/>
    <w:p>
      <w:pPr>
        <w:pStyle w:val="Heading2"/>
      </w:pPr>
      <w:r>
        <w:t xml:space="preserve">8. Conclusion</w:t>
      </w:r>
    </w:p>
    <w:p>
      <w:pPr>
        <w:pStyle w:val="FirstParagraph"/>
      </w:pPr>
      <w:r>
        <w:t xml:space="preserve">The evolution of firefighting in the</w:t>
      </w:r>
      <w:r>
        <w:t xml:space="preserve"> </w:t>
      </w:r>
      <w:r>
        <w:rPr>
          <w:bCs/>
          <w:b/>
        </w:rPr>
        <w:t xml:space="preserve">United Arab Emirates Dubai</w:t>
      </w:r>
    </w:p>
    <w:p>
      <w:pPr>
        <w:pStyle w:val="BodyText"/>
      </w:pPr>
      <w:r>
        <w:rPr>
          <w:iCs/>
          <w:i/>
        </w:rPr>
        <w:t xml:space="preserve">) reflects a broader commitment to excellence, innovation, and public welfare. The modern</w:t>
      </w:r>
      <w:r>
        <w:t xml:space="preserve"> </w:t>
      </w:r>
      <w:r>
        <w:rPr>
          <w:bCs/>
          <w:b/>
        </w:rPr>
        <w:t xml:space="preserve">Firefighter</w:t>
      </w:r>
      <w:r>
        <w:t xml:space="preserve"> </w:t>
      </w:r>
      <w:r>
        <w:t xml:space="preserve">in this region operates at the intersection of traditional bravery and advanced technology. By addressing the unique challenges posed by its architecture and climate through rigorous training and smart infrastructure, Dubai continues to set a global standard for emergency response.</w:t>
      </w:r>
    </w:p>
    <w:p>
      <w:pPr>
        <w:pStyle w:val="BodyText"/>
      </w:pPr>
      <w:r>
        <w:t xml:space="preserve">This Project Report confirms that sustaining these high standards requires continuous investment in human capital and technological upgrades. As the city grows, so too must the capabilities of its defenders. The synergy between policy makers, technical experts, and dedicated</w:t>
      </w:r>
      <w:r>
        <w:t xml:space="preserve"> </w:t>
      </w:r>
      <w:r>
        <w:rPr>
          <w:bCs/>
          <w:b/>
        </w:rPr>
        <w:t xml:space="preserve">Firefighter</w:t>
      </w:r>
      <w:r>
        <w:t xml:space="preserve">s ensures that the</w:t>
      </w:r>
      <w:r>
        <w:t xml:space="preserve"> </w:t>
      </w:r>
      <w:r>
        <w:rPr>
          <w:bCs/>
          <w:b/>
        </w:rPr>
        <w:t xml:space="preserve">United Arab Emirates Dubai</w:t>
      </w:r>
      <w:r>
        <w:t xml:space="preserve"> </w:t>
      </w:r>
      <w:r>
        <w:t xml:space="preserve">remains a beacon of safety and resilience in an increasingly complex world.</w:t>
      </w:r>
    </w:p>
    <w:bookmarkEnd w:id="33"/>
    <w:p>
      <w:pPr>
        <w:pStyle w:val="BodyText"/>
      </w:pPr>
      <w:r>
        <w:rPr>
          <w:iCs/>
          <w:i/>
        </w:rPr>
        <w:t xml:space="preserve">This document is part of the official Project Report series regarding Emergency Services Modernization.</w:t>
      </w:r>
    </w:p>
    <w:p>
      <w:pPr>
        <w:pStyle w:val="BodyText"/>
      </w:pPr>
      <w:r>
        <w:rPr>
          <w:bCs/>
          <w:b/>
        </w:rPr>
        <w:t xml:space="preserve">Date:</w:t>
      </w:r>
      <w:r>
        <w:t xml:space="preserve"> </w:t>
      </w:r>
      <w:r>
        <w:t xml:space="preserve">October 2023 |</w:t>
      </w:r>
      <w:r>
        <w:t xml:space="preserve"> </w:t>
      </w:r>
      <w:r>
        <w:rPr>
          <w:bCs/>
          <w:b/>
        </w:rPr>
        <w:t xml:space="preserve">Status:</w:t>
      </w:r>
      <w:r>
        <w:t xml:space="preserve"> </w:t>
      </w:r>
      <w:r>
        <w:t xml:space="preserve">Final Review</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United Arab Emirates Dubai</dc:title>
  <dc:creator/>
  <dc:language>en</dc:language>
  <cp:keywords/>
  <dcterms:created xsi:type="dcterms:W3CDTF">2026-07-29T11:49:21Z</dcterms:created>
  <dcterms:modified xsi:type="dcterms:W3CDTF">2026-07-29T11:49:21Z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