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Enhancement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5a1bcd330786817b7815aad99f4355cbe947f9c"/>
    <w:p>
      <w:pPr>
        <w:pStyle w:val="Heading1"/>
      </w:pPr>
      <w:r>
        <w:t xml:space="preserve">Project Report: Strategic Enhancement of Firefighter Capabilities and Infrastructure in United Kingdom Birmingham</w:t>
      </w:r>
    </w:p>
    <w:p>
      <w:pPr>
        <w:pStyle w:val="FirstParagraph"/>
      </w:pPr>
      <w:r>
        <w:t xml:space="preserve">Date: October 24, 2023</w:t>
      </w:r>
    </w:p>
    <w:p>
      <w:pPr>
        <w:pStyle w:val="BodyText"/>
      </w:pPr>
      <w:r>
        <w:t xml:space="preserve">Prepared for: West Midlands Fire Service &amp; Local Council Stakeholders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a comprehensive strategy to modernize and enhance the operational capabilities of the</w:t>
      </w:r>
      <w:r>
        <w:t xml:space="preserve"> </w:t>
      </w:r>
      <w:r>
        <w:rPr>
          <w:bCs/>
          <w:b/>
        </w:rPr>
        <w:t xml:space="preserve">Firefighter</w:t>
      </w:r>
      <w:r>
        <w:t xml:space="preserve"> </w:t>
      </w:r>
      <w:r>
        <w:t xml:space="preserve">workforce within United Kingdom Birmingham. As one of the largest cities in the nation, Birmingham faces unique challenges ranging from dense urban infrastructure and historic industrial sites to diverse residential areas with complex building codes. This document details proposed upgrades in personnel training, technological integration, and resource allocation aimed at improving response times and safety outcomes for all</w:t>
      </w:r>
      <w:r>
        <w:t xml:space="preserve"> </w:t>
      </w:r>
      <w:r>
        <w:rPr>
          <w:bCs/>
          <w:b/>
        </w:rPr>
        <w:t xml:space="preserve">Firefighter</w:t>
      </w:r>
      <w:r>
        <w:t xml:space="preserve"> </w:t>
      </w:r>
      <w:r>
        <w:t xml:space="preserve">personnel serving United Kingdom Birmingham.</w:t>
      </w:r>
    </w:p>
    <w:p>
      <w:pPr>
        <w:pStyle w:val="BodyText"/>
      </w:pPr>
      <w:r>
        <w:t xml:space="preserve">The primary objective of this initiative is to ensure that every</w:t>
      </w:r>
      <w:r>
        <w:t xml:space="preserve"> </w:t>
      </w:r>
      <w:r>
        <w:rPr>
          <w:bCs/>
          <w:b/>
        </w:rPr>
        <w:t xml:space="preserve">Firefighter</w:t>
      </w:r>
      <w:r>
        <w:t xml:space="preserve"> </w:t>
      </w:r>
      <w:r>
        <w:t xml:space="preserve">deployed in United Kingdom Birmingham is equipped with state-of-the-art technology and training, thereby reducing risk to life and property. This report serves as a critical guide for stakeholders in United Kingdom Birmingham regarding the future deployment of the</w:t>
      </w:r>
      <w:r>
        <w:t xml:space="preserve"> </w:t>
      </w:r>
      <w:r>
        <w:rPr>
          <w:bCs/>
          <w:b/>
        </w:rPr>
        <w:t xml:space="preserve">Firefighter</w:t>
      </w:r>
      <w:r>
        <w:t xml:space="preserve"> </w:t>
      </w:r>
      <w:r>
        <w:t xml:space="preserve">force.</w:t>
      </w:r>
    </w:p>
    <w:bookmarkEnd w:id="20"/>
    <w:bookmarkStart w:id="21" w:name="introduction-and-background"/>
    <w:p>
      <w:pPr>
        <w:pStyle w:val="Heading2"/>
      </w:pPr>
      <w:r>
        <w:t xml:space="preserve">2. Introduction and Background</w:t>
      </w:r>
    </w:p>
    <w:p>
      <w:pPr>
        <w:pStyle w:val="FirstParagraph"/>
      </w:pPr>
      <w:r>
        <w:t xml:space="preserve">Birmingham, located in the heart of England within the</w:t>
      </w:r>
      <w:r>
        <w:t xml:space="preserve"> </w:t>
      </w:r>
      <w:r>
        <w:rPr>
          <w:bCs/>
          <w:b/>
        </w:rPr>
        <w:t xml:space="preserve">United Kingdom Birmingham</w:t>
      </w:r>
      <w:r>
        <w:t xml:space="preserve"> </w:t>
      </w:r>
      <w:r>
        <w:t xml:space="preserve">metropolitan area, has experienced significant population growth and urban regeneration over the past decade. This expansion places immense pressure on emergency services, particularly on those responsible for fire safety and rescue operations. The role of the</w:t>
      </w:r>
      <w:r>
        <w:t xml:space="preserve"> </w:t>
      </w:r>
      <w:r>
        <w:rPr>
          <w:bCs/>
          <w:b/>
        </w:rPr>
        <w:t xml:space="preserve">Firefighter</w:t>
      </w:r>
      <w:r>
        <w:t xml:space="preserve"> </w:t>
      </w:r>
      <w:r>
        <w:t xml:space="preserve">in United Kingdom Birmingham is not limited to extinguishing flames; it encompasses technical rescue, hazardous materials handling, and community risk reduction.</w:t>
      </w:r>
    </w:p>
    <w:p>
      <w:pPr>
        <w:pStyle w:val="BodyText"/>
      </w:pPr>
      <w:r>
        <w:t xml:space="preserve">The current infrastructure supporting</w:t>
      </w:r>
      <w:r>
        <w:t xml:space="preserve"> </w:t>
      </w:r>
      <w:r>
        <w:rPr>
          <w:bCs/>
          <w:b/>
        </w:rPr>
        <w:t xml:space="preserve">Firefighter</w:t>
      </w:r>
      <w:r>
        <w:t xml:space="preserve"> </w:t>
      </w:r>
      <w:r>
        <w:t xml:space="preserve">operations in United Kingdom Birmingham requires urgent attention. Older fire stations need retrofitting for modern electric emergency vehicles, and existing training protocols must be updated to reflect the evolving nature of urban fires in high-density environments. This</w:t>
      </w:r>
      <w:r>
        <w:t xml:space="preserve"> </w:t>
      </w:r>
      <w:r>
        <w:rPr>
          <w:bCs/>
          <w:b/>
        </w:rPr>
        <w:t xml:space="preserve">Project Report</w:t>
      </w:r>
      <w:r>
        <w:t xml:space="preserve"> </w:t>
      </w:r>
      <w:r>
        <w:t xml:space="preserve">aims to address these gaps systematically.</w:t>
      </w:r>
    </w:p>
    <w:bookmarkEnd w:id="21"/>
    <w:bookmarkStart w:id="25" w:name="X2862b0d2d2da2ca7230678aba2c97c9ef62aef3"/>
    <w:p>
      <w:pPr>
        <w:pStyle w:val="Heading2"/>
      </w:pPr>
      <w:r>
        <w:t xml:space="preserve">3. Current Challenges in United Kingdom Birmingham</w:t>
      </w:r>
    </w:p>
    <w:bookmarkStart w:id="22" w:name="urban-density-and-accessibility"/>
    <w:p>
      <w:pPr>
        <w:pStyle w:val="Heading3"/>
      </w:pPr>
      <w:r>
        <w:t xml:space="preserve">3.1 Urban Density and Accessibility</w:t>
      </w:r>
    </w:p>
    <w:p>
      <w:pPr>
        <w:pStyle w:val="FirstParagraph"/>
      </w:pPr>
      <w:r>
        <w:t xml:space="preserve">The historic core of United Kingdom Birmingham features narrow streets and older brick-built structures that pose significant access challenges for large fire engines.</w:t>
      </w:r>
      <w:r>
        <w:t xml:space="preserve"> </w:t>
      </w:r>
      <w:r>
        <w:rPr>
          <w:bCs/>
          <w:b/>
        </w:rPr>
        <w:t xml:space="preserve">Firefighter</w:t>
      </w:r>
      <w:r>
        <w:t xml:space="preserve"> </w:t>
      </w:r>
      <w:r>
        <w:t xml:space="preserve">units often face delays in reaching the incident command point due to traffic congestion and limited parking for emergency vehicles.</w:t>
      </w:r>
    </w:p>
    <w:bookmarkEnd w:id="22"/>
    <w:bookmarkStart w:id="23" w:name="complex-building-structures"/>
    <w:p>
      <w:pPr>
        <w:pStyle w:val="Heading3"/>
      </w:pPr>
      <w:r>
        <w:t xml:space="preserve">3.2 Complex Building Structures</w:t>
      </w:r>
    </w:p>
    <w:p>
      <w:pPr>
        <w:pStyle w:val="FirstParagraph"/>
      </w:pPr>
      <w:r>
        <w:t xml:space="preserve">With the rise of high-rise residential blocks in United Kingdom Birmingham following past regulatory changes, there is a heightened risk associated with vertical fire spread. Standard</w:t>
      </w:r>
      <w:r>
        <w:t xml:space="preserve"> </w:t>
      </w:r>
      <w:r>
        <w:rPr>
          <w:bCs/>
          <w:b/>
        </w:rPr>
        <w:t xml:space="preserve">Firefighter</w:t>
      </w:r>
      <w:r>
        <w:t xml:space="preserve"> </w:t>
      </w:r>
      <w:r>
        <w:t xml:space="preserve">training must adapt to these specific environmental hazards present in United Kingdom Birmingham.</w:t>
      </w:r>
    </w:p>
    <w:bookmarkEnd w:id="23"/>
    <w:bookmarkStart w:id="24" w:name="resource-allocation-and-staffing"/>
    <w:p>
      <w:pPr>
        <w:pStyle w:val="Heading3"/>
      </w:pPr>
      <w:r>
        <w:t xml:space="preserve">3.3 Resource Allocation and Staffing</w:t>
      </w:r>
    </w:p>
    <w:p>
      <w:pPr>
        <w:pStyle w:val="FirstParagraph"/>
      </w:pPr>
      <w:r>
        <w:t xml:space="preserve">Budgetary constraints across the</w:t>
      </w:r>
      <w:r>
        <w:t xml:space="preserve"> </w:t>
      </w:r>
      <w:r>
        <w:rPr>
          <w:bCs/>
          <w:b/>
        </w:rPr>
        <w:t xml:space="preserve">United Kingdom Birmingham</w:t>
      </w:r>
      <w:r>
        <w:t xml:space="preserve"> </w:t>
      </w:r>
      <w:r>
        <w:t xml:space="preserve">region have led to shifts in shift patterns, potentially affecting response times. Ensuring adequate staffing levels for every</w:t>
      </w:r>
      <w:r>
        <w:t xml:space="preserve"> </w:t>
      </w:r>
      <w:r>
        <w:rPr>
          <w:bCs/>
          <w:b/>
        </w:rPr>
        <w:t xml:space="preserve">Firefighter</w:t>
      </w:r>
      <w:r>
        <w:t xml:space="preserve"> </w:t>
      </w:r>
      <w:r>
        <w:t xml:space="preserve">crew is essential for maintaining service reliability.</w:t>
      </w:r>
    </w:p>
    <w:bookmarkEnd w:id="24"/>
    <w:bookmarkEnd w:id="25"/>
    <w:bookmarkStart w:id="29" w:name="strategic-recommendations"/>
    <w:p>
      <w:pPr>
        <w:pStyle w:val="Heading2"/>
      </w:pPr>
      <w:r>
        <w:t xml:space="preserve">4. Strategic Recommendations</w:t>
      </w:r>
    </w:p>
    <w:p>
      <w:pPr>
        <w:pStyle w:val="FirstParagraph"/>
      </w:pPr>
      <w:r>
        <w:t xml:space="preserve">To address the challenges identified above, this</w:t>
      </w:r>
      <w:r>
        <w:t xml:space="preserve"> </w:t>
      </w:r>
      <w:r>
        <w:rPr>
          <w:bCs/>
          <w:b/>
        </w:rPr>
        <w:t xml:space="preserve">Project Report</w:t>
      </w:r>
      <w:r>
        <w:t xml:space="preserve"> </w:t>
      </w:r>
      <w:r>
        <w:t xml:space="preserve">proposes three main pillars of intervention: Technological Integration, Specialized Training, and Infrastructure Modernization.</w:t>
      </w:r>
    </w:p>
    <w:bookmarkStart w:id="26" w:name="Xb6c3ce513973f88ac18e2cfddd9b4796a8dd2d7"/>
    <w:p>
      <w:pPr>
        <w:pStyle w:val="Heading3"/>
      </w:pPr>
      <w:r>
        <w:t xml:space="preserve">4.1 Technological Integration for Firefighters in United Kingdom Birmingham</w:t>
      </w:r>
    </w:p>
    <w:p>
      <w:pPr>
        <w:numPr>
          <w:ilvl w:val="0"/>
          <w:numId w:val="1001"/>
        </w:numPr>
        <w:pStyle w:val="Compact"/>
      </w:pPr>
      <w:r>
        <w:t xml:space="preserve">Drones for Situational Awareness: Deployment of thermal imaging drones in United Kingdom Birmingham allows</w:t>
      </w:r>
      <w:r>
        <w:t xml:space="preserve"> </w:t>
      </w:r>
      <w:r>
        <w:rPr>
          <w:bCs/>
          <w:b/>
        </w:rPr>
        <w:t xml:space="preserve">Firefighter</w:t>
      </w:r>
      <w:r>
        <w:t xml:space="preserve"> </w:t>
      </w:r>
      <w:r>
        <w:t xml:space="preserve">commanders to assess roof conditions and fire spread without exposing personnel to immediate danger.</w:t>
      </w:r>
    </w:p>
    <w:p>
      <w:pPr>
        <w:numPr>
          <w:ilvl w:val="0"/>
          <w:numId w:val="1001"/>
        </w:numPr>
        <w:pStyle w:val="Compact"/>
      </w:pPr>
      <w:r>
        <w:t xml:space="preserve">Gear Upgrades: Equipping every</w:t>
      </w:r>
      <w:r>
        <w:t xml:space="preserve"> </w:t>
      </w:r>
      <w:r>
        <w:rPr>
          <w:bCs/>
          <w:b/>
        </w:rPr>
        <w:t xml:space="preserve">Firefighter</w:t>
      </w:r>
      <w:r>
        <w:t xml:space="preserve"> </w:t>
      </w:r>
      <w:r>
        <w:t xml:space="preserve">in United Kingdom Birmingham with lightweight, heat-resistant personal protective equipment (PPE) that includes biometric sensors. These sensors monitor vital signs and environmental hazards, providing real-time data to control rooms.</w:t>
      </w:r>
    </w:p>
    <w:bookmarkEnd w:id="26"/>
    <w:bookmarkStart w:id="27" w:name="specialized-training-programs"/>
    <w:p>
      <w:pPr>
        <w:pStyle w:val="Heading3"/>
      </w:pPr>
      <w:r>
        <w:t xml:space="preserve">4.2 Specialized Training Programs</w:t>
      </w:r>
    </w:p>
    <w:p>
      <w:pPr>
        <w:pStyle w:val="FirstParagraph"/>
      </w:pPr>
      <w:r>
        <w:t xml:space="preserve">The training curriculum for</w:t>
      </w:r>
      <w:r>
        <w:t xml:space="preserve"> </w:t>
      </w:r>
      <w:r>
        <w:rPr>
          <w:bCs/>
          <w:b/>
        </w:rPr>
        <w:t xml:space="preserve">Firefighter</w:t>
      </w:r>
      <w:r>
        <w:t xml:space="preserve"> </w:t>
      </w:r>
      <w:r>
        <w:t xml:space="preserve">recruits in United Kingdom Birmingham must be enhanced to include:</w:t>
      </w:r>
    </w:p>
    <w:p>
      <w:pPr>
        <w:numPr>
          <w:ilvl w:val="0"/>
          <w:numId w:val="1002"/>
        </w:numPr>
        <w:pStyle w:val="Compact"/>
      </w:pPr>
      <w:r>
        <w:t xml:space="preserve">High-Rise Rescue Simulations: Regular drills simulating fire scenarios in the tallest buildings within United Kingdom Birmingham.</w:t>
      </w:r>
    </w:p>
    <w:p>
      <w:pPr>
        <w:numPr>
          <w:ilvl w:val="0"/>
          <w:numId w:val="1002"/>
        </w:numPr>
        <w:pStyle w:val="Compact"/>
      </w:pPr>
      <w:r>
        <w:t xml:space="preserve">Cultural Competency and Communication: As United Kingdom Birmingham is a diverse multicultural hub,</w:t>
      </w:r>
      <w:r>
        <w:t xml:space="preserve"> </w:t>
      </w:r>
      <w:r>
        <w:rPr>
          <w:bCs/>
          <w:b/>
        </w:rPr>
        <w:t xml:space="preserve">Firefighter</w:t>
      </w:r>
      <w:r>
        <w:t xml:space="preserve"> </w:t>
      </w:r>
      <w:r>
        <w:t xml:space="preserve">personnel require training in multilingual communication and cultural sensitivity to assist victims effectively.</w:t>
      </w:r>
    </w:p>
    <w:bookmarkEnd w:id="27"/>
    <w:bookmarkStart w:id="28" w:name="infrastructure-modernization"/>
    <w:p>
      <w:pPr>
        <w:pStyle w:val="Heading3"/>
      </w:pPr>
      <w:r>
        <w:t xml:space="preserve">4.3 Infrastructure Modernization</w:t>
      </w:r>
    </w:p>
    <w:p>
      <w:pPr>
        <w:pStyle w:val="FirstParagraph"/>
      </w:pPr>
      <w:r>
        <w:t xml:space="preserve">This</w:t>
      </w:r>
      <w:r>
        <w:t xml:space="preserve"> </w:t>
      </w:r>
      <w:r>
        <w:rPr>
          <w:bCs/>
          <w:b/>
        </w:rPr>
        <w:t xml:space="preserve">Project Report</w:t>
      </w:r>
      <w:r>
        <w:t xml:space="preserve"> </w:t>
      </w:r>
      <w:r>
        <w:t xml:space="preserve">recommends the construction of two new smart fire stations in high-risk zones within United Kingdom Birmingham. These facilities will serve as hubs for advanced</w:t>
      </w:r>
      <w:r>
        <w:t xml:space="preserve"> </w:t>
      </w:r>
      <w:r>
        <w:rPr>
          <w:bCs/>
          <w:b/>
        </w:rPr>
        <w:t xml:space="preserve">Firefighter</w:t>
      </w:r>
      <w:r>
        <w:t xml:space="preserve"> </w:t>
      </w:r>
      <w:r>
        <w:t xml:space="preserve">training and rapid response deployment.</w:t>
      </w:r>
    </w:p>
    <w:bookmarkEnd w:id="28"/>
    <w:bookmarkEnd w:id="29"/>
    <w:bookmarkStart w:id="30" w:name="implementation-plan"/>
    <w:p>
      <w:pPr>
        <w:pStyle w:val="Heading2"/>
      </w:pPr>
      <w:r>
        <w:t xml:space="preserve">5. Implementation Plan</w:t>
      </w:r>
    </w:p>
    <w:p>
      <w:pPr>
        <w:pStyle w:val="FirstParagraph"/>
      </w:pPr>
      <w:r>
        <w:t xml:space="preserve">Phase</w:t>
      </w:r>
    </w:p>
    <w:p>
      <w:pPr>
        <w:pStyle w:val="BodyText"/>
      </w:pPr>
      <w:r>
        <w:t xml:space="preserve">Action Item</w:t>
      </w:r>
    </w:p>
    <w:p>
      <w:pPr>
        <w:pStyle w:val="BodyText"/>
      </w:pPr>
      <w:r>
        <w:t xml:space="preserve">Timeline (United Kingdom Birmingham Context)</w:t>
      </w:r>
    </w:p>
    <w:p>
      <w:pPr>
        <w:pStyle w:val="BodyText"/>
      </w:pPr>
      <w:r>
        <w:t xml:space="preserve">Phase</w:t>
      </w:r>
    </w:p>
    <w:p>
      <w:pPr>
        <w:pStyle w:val="BodyText"/>
      </w:pPr>
      <w:r>
        <w:t xml:space="preserve">Action Item</w:t>
      </w:r>
    </w:p>
    <w:p>
      <w:pPr>
        <w:pStyle w:val="BodyText"/>
      </w:pPr>
      <w:r>
        <w:t xml:space="preserve">Timeline (United Kingdom Birmingham Context)</w:t>
      </w:r>
    </w:p>
    <w:p>
      <w:pPr>
        <w:pStyle w:val="BodyText"/>
      </w:pPr>
      <w:r>
        <w:t xml:space="preserve">Phase 1</w:t>
      </w:r>
    </w:p>
    <w:p>
      <w:pPr>
        <w:pStyle w:val="BodyText"/>
      </w:pPr>
      <w:r>
        <w:t xml:space="preserve">Pilot drone surveillance and biometric gear in select United Kingdom Birmingham stations.</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2</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2</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3</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3</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3</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3</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3</w:t>
      </w:r>
    </w:p>
    <w:p>
      <w:pPr>
        <w:pStyle w:val="BodyText"/>
      </w:pPr>
      <w:r>
        <w:t xml:space="preserve">Retrofit existing fire stations in United Kingdom Birmingham for electric vehicle charging and digital command systems. Impact: Enhances efficiency of</w:t>
      </w:r>
      <w:r>
        <w:t xml:space="preserve"> </w:t>
      </w:r>
      <w:r>
        <w:rPr>
          <w:bCs/>
          <w:b/>
        </w:rPr>
        <w:t xml:space="preserve">Firefighter</w:t>
      </w:r>
      <w:r>
        <w:t xml:space="preserve"> </w:t>
      </w:r>
      <w:r>
        <w:t xml:space="preserve">dispatch.</w:t>
      </w:r>
    </w:p>
    <w:p>
      <w:pPr>
        <w:pStyle w:val="BodyText"/>
      </w:pPr>
      <w:r>
        <w:t xml:space="preserve">Trial Period: Q1-Q2 2024 for all involved</w:t>
      </w:r>
      <w:r>
        <w:t xml:space="preserve"> </w:t>
      </w:r>
      <w:r>
        <w:rPr>
          <w:bCs/>
          <w:b/>
        </w:rPr>
        <w:t xml:space="preserve">Firefighter</w:t>
      </w:r>
      <w:r>
        <w:t xml:space="preserve"> </w:t>
      </w:r>
      <w:r>
        <w:t xml:space="preserve">crews.</w:t>
      </w:r>
    </w:p>
    <w:p>
      <w:pPr>
        <w:pStyle w:val="BodyText"/>
      </w:pPr>
      <w:r>
        <w:t xml:space="preserve">Phase 4</w:t>
      </w:r>
    </w:p>
    <w:p>
      <w:pPr>
        <w:pStyle w:val="BodyText"/>
      </w:pPr>
      <w:r>
        <w:t xml:space="preserve">Evaluate the impact on response times and</w:t>
      </w:r>
      <w:r>
        <w:t xml:space="preserve"> </w:t>
      </w:r>
      <w:r>
        <w:rPr>
          <w:bCs/>
          <w:b/>
        </w:rPr>
        <w:t xml:space="preserve">Firefighter</w:t>
      </w:r>
      <w:r>
        <w:t xml:space="preserve"> </w:t>
      </w:r>
      <w:r>
        <w:t xml:space="preserve">safety metrics across United Kingdom Birmingham. Adjust strategies based on data collected.</w:t>
      </w:r>
    </w:p>
    <w:p>
      <w:pPr>
        <w:pStyle w:val="BodyText"/>
      </w:pPr>
      <w:r>
        <w:t xml:space="preserve">“</w:t>
      </w:r>
      <w:r>
        <w:t xml:space="preserve">AQ1-Q2 2025 for all involved</w:t>
      </w:r>
      <w:r>
        <w:t xml:space="preserve"> </w:t>
      </w:r>
      <w:r>
        <w:rPr>
          <w:bCs/>
          <w:b/>
        </w:rPr>
        <w:t xml:space="preserve">Firefighter</w:t>
      </w:r>
      <w:r>
        <w:t xml:space="preserve"> </w:t>
      </w:r>
      <w:r>
        <w:t xml:space="preserve">crews.</w:t>
      </w:r>
      <w:r>
        <w:t xml:space="preserve">”</w:t>
      </w:r>
    </w:p>
    <w:bookmarkEnd w:id="30"/>
    <w:bookmarkStart w:id="31" w:name="budgetary-considerations"/>
    <w:p>
      <w:pPr>
        <w:pStyle w:val="Heading2"/>
      </w:pPr>
      <w:r>
        <w:t xml:space="preserve">6. Budgetary Considerations</w:t>
      </w:r>
    </w:p>
    <w:p>
      <w:pPr>
        <w:pStyle w:val="FirstParagraph"/>
      </w:pPr>
      <w:r>
        <w:t xml:space="preserve">Funding for this project will be sourced from a combination of national grants available to the United Kingdom emergency services and local council allocations in Birmingham. A significant portion of the budget is allocated towards continuous training for</w:t>
      </w:r>
      <w:r>
        <w:t xml:space="preserve"> </w:t>
      </w:r>
      <w:r>
        <w:rPr>
          <w:bCs/>
          <w:b/>
        </w:rPr>
        <w:t xml:space="preserve">Firefighter</w:t>
      </w:r>
      <w:r>
        <w:t xml:space="preserve"> </w:t>
      </w:r>
      <w:r>
        <w:t xml:space="preserve">staff, recognizing that technology is only as effective as the personnel operating it. Long-term savings are expected through reduced equipment damage and lower insurance premiums for properties protected by upgraded</w:t>
      </w:r>
      <w:r>
        <w:t xml:space="preserve"> </w:t>
      </w:r>
      <w:r>
        <w:rPr>
          <w:bCs/>
          <w:b/>
        </w:rPr>
        <w:t xml:space="preserve">Firefighter</w:t>
      </w:r>
      <w:r>
        <w:t xml:space="preserve"> </w:t>
      </w:r>
      <w:r>
        <w:t xml:space="preserve">services in United Kingdom Birmingham.</w:t>
      </w:r>
    </w:p>
    <w:bookmarkEnd w:id="31"/>
    <w:bookmarkStart w:id="32"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demonstrates that investing in the modernization of the</w:t>
      </w:r>
      <w:r>
        <w:t xml:space="preserve"> </w:t>
      </w:r>
      <w:r>
        <w:rPr>
          <w:bCs/>
          <w:b/>
        </w:rPr>
        <w:t xml:space="preserve">Firefighter</w:t>
      </w:r>
      <w:r>
        <w:t xml:space="preserve"> </w:t>
      </w:r>
      <w:r>
        <w:t xml:space="preserve">workforce is crucial for the safety and resilience of United Kingdom Birmingham. By addressing specific local challenges such as urban density and building complexity, we can ensure that every</w:t>
      </w:r>
      <w:r>
        <w:t xml:space="preserve"> </w:t>
      </w:r>
      <w:r>
        <w:rPr>
          <w:bCs/>
          <w:b/>
        </w:rPr>
        <w:t xml:space="preserve">Firefighter</w:t>
      </w:r>
      <w:r>
        <w:t xml:space="preserve">, whether based at a central station or a community hub, is prepared to face any emergency.</w:t>
      </w:r>
    </w:p>
    <w:p>
      <w:pPr>
        <w:pStyle w:val="BodyText"/>
      </w:pPr>
      <w:r>
        <w:t xml:space="preserve">The recommendations provided herein are designed to create a robust framework for emergency response in United Kingdom Birmingham. It is imperative that all stakeholders recognize the vital role of the</w:t>
      </w:r>
      <w:r>
        <w:t xml:space="preserve"> </w:t>
      </w:r>
      <w:r>
        <w:rPr>
          <w:bCs/>
          <w:b/>
        </w:rPr>
        <w:t xml:space="preserve">Firefighter</w:t>
      </w:r>
      <w:r>
        <w:t xml:space="preserve"> </w:t>
      </w:r>
      <w:r>
        <w:t xml:space="preserve">and support these initiatives through funding, policy adjustments, and community engagement. The future of fire safety in United Kingdom Birmingham depends on proactive adaptation today.</w:t>
      </w:r>
    </w:p>
    <w:bookmarkEnd w:id="32"/>
    <w:bookmarkStart w:id="33" w:name="references"/>
    <w:p>
      <w:pPr>
        <w:pStyle w:val="Heading2"/>
      </w:pPr>
      <w:r>
        <w:t xml:space="preserve">8. References</w:t>
      </w:r>
    </w:p>
    <w:p>
      <w:pPr>
        <w:numPr>
          <w:ilvl w:val="0"/>
          <w:numId w:val="1003"/>
        </w:numPr>
        <w:pStyle w:val="Compact"/>
      </w:pPr>
      <w:r>
        <w:t xml:space="preserve">West Midlands Fire Service Annual Report 2022-2023.</w:t>
      </w:r>
    </w:p>
    <w:p>
      <w:pPr>
        <w:numPr>
          <w:ilvl w:val="0"/>
          <w:numId w:val="1003"/>
        </w:numPr>
        <w:pStyle w:val="Compact"/>
      </w:pPr>
      <w:r>
        <w:t xml:space="preserve">National Fire Chiefs Council (NFCC) Guidelines for Urban Response.</w:t>
      </w:r>
    </w:p>
    <w:p>
      <w:pPr>
        <w:pStyle w:val="FirstParagraph"/>
      </w:pPr>
      <w:r>
        <w:t xml:space="preserve">The dedication of every</w:t>
      </w:r>
      <w:r>
        <w:t xml:space="preserve"> </w:t>
      </w:r>
      <w:r>
        <w:rPr>
          <w:bCs/>
          <w:b/>
        </w:rPr>
        <w:t xml:space="preserve">Firefighter</w:t>
      </w:r>
      <w:r>
        <w:t xml:space="preserve"> </w:t>
      </w:r>
      <w:r>
        <w:t xml:space="preserve">in United Kingdom Birmingham is the cornerstone of public safety. This project ensures they have the tools, support, and environment necessary to fulfill their duty with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Enhancement in United Kingdom Birmingham</dc:title>
  <dc:creator/>
  <dc:language>en</dc:language>
  <cp:keywords/>
  <dcterms:created xsi:type="dcterms:W3CDTF">2026-07-29T15:29:24Z</dcterms:created>
  <dcterms:modified xsi:type="dcterms:W3CDTF">2026-07-29T15:29:24Z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