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Deployment</w:t>
      </w:r>
      <w:r>
        <w:t xml:space="preserve"> </w:t>
      </w:r>
      <w:r>
        <w:t xml:space="preserve">and</w:t>
      </w:r>
      <w:r>
        <w:t xml:space="preserve"> </w:t>
      </w:r>
      <w:r>
        <w:t xml:space="preserve">Infrastructure</w:t>
      </w:r>
      <w:r>
        <w:t xml:space="preserve"> </w:t>
      </w:r>
      <w:r>
        <w:t xml:space="preserve">Enhancement</w:t>
      </w:r>
      <w:r>
        <w:t xml:space="preserve"> </w:t>
      </w:r>
      <w:r>
        <w:t xml:space="preserve">in</w:t>
      </w:r>
      <w:r>
        <w:t xml:space="preserve"> </w:t>
      </w:r>
      <w:r>
        <w:t xml:space="preserve">Venezuela</w:t>
      </w:r>
      <w:r>
        <w:t xml:space="preserve"> </w:t>
      </w:r>
      <w:r>
        <w:t xml:space="preserve">Caracas</w:t>
      </w:r>
    </w:p>
    <w:bookmarkStart w:id="31" w:name="X71b97f8b4bf4b03bf2cf355540459e9bb8368ed"/>
    <w:p>
      <w:pPr>
        <w:pStyle w:val="Heading1"/>
      </w:pPr>
      <w:r>
        <w:t xml:space="preserve">Project Report: Firefighter Deployment and Infrastructure Enhancement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Administration of the Capital District</w:t>
      </w:r>
      <w:r>
        <w:br/>
      </w:r>
      <w:r>
        <w:rPr>
          <w:bCs/>
          <w:b/>
        </w:rPr>
        <w:t xml:space="preserve">From:</w:t>
      </w:r>
      <w:r>
        <w:t xml:space="preserve"> </w:t>
      </w:r>
      <w:r>
        <w:t xml:space="preserve">Emergency Response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critical Project Report regarding the urgent need to reform and strengthen the firefighting infrastructure within Venezuela Caracas. The capital city, characterized by its dense urban sprawl, steep topography, and aging building stock, faces significant risks from fire hazards that have been exacerbated in recent years. This report outlines a strategic framework designed to enhance the operational capacity of local</w:t>
      </w:r>
      <w:r>
        <w:t xml:space="preserve"> </w:t>
      </w:r>
      <w:r>
        <w:rPr>
          <w:bCs/>
          <w:b/>
        </w:rPr>
        <w:t xml:space="preserve">Firefighter</w:t>
      </w:r>
      <w:r>
        <w:t xml:space="preserve"> </w:t>
      </w:r>
      <w:r>
        <w:t xml:space="preserve">units. By addressing logistical challenges specific to</w:t>
      </w:r>
      <w:r>
        <w:t xml:space="preserve"> </w:t>
      </w:r>
      <w:r>
        <w:rPr>
          <w:bCs/>
          <w:b/>
        </w:rPr>
        <w:t xml:space="preserve">Venezuela Caracas</w:t>
      </w:r>
      <w:r>
        <w:t xml:space="preserve">, this initiative aims to reduce response times, improve safety for emergency personnel, and ultimately save lives and property. The success of this project is contingent upon a holistic approach that combines technological upgrades with rigorous training protocols tailored to the unique environmental conditions of the region.</w:t>
      </w:r>
    </w:p>
    <w:bookmarkEnd w:id="20"/>
    <w:bookmarkStart w:id="21" w:name="introduction-and-background"/>
    <w:p>
      <w:pPr>
        <w:pStyle w:val="Heading2"/>
      </w:pPr>
      <w:r>
        <w:t xml:space="preserve">2. Introduction and Background</w:t>
      </w:r>
    </w:p>
    <w:p>
      <w:pPr>
        <w:pStyle w:val="FirstParagraph"/>
      </w:pPr>
      <w:r>
        <w:rPr>
          <w:bCs/>
          <w:b/>
        </w:rPr>
        <w:t xml:space="preserve">Venezuela Caracas</w:t>
      </w:r>
      <w:r>
        <w:t xml:space="preserve">, often referred to as "The City of Eternal Spring," presents a complex challenge for emergency services. The geography, dominated by the steep slopes of the Ávila Mountain range and deeply incised ravines (quebradas), creates natural barriers that complicate access for large fire trucks. Furthermore, the high population density in informal settlements on these mountainsides introduces severe fire risks due to illegal electrical connections and structural fragility. Historically, the</w:t>
      </w:r>
      <w:r>
        <w:t xml:space="preserve"> </w:t>
      </w:r>
      <w:r>
        <w:rPr>
          <w:bCs/>
          <w:b/>
        </w:rPr>
        <w:t xml:space="preserve">Firefighter</w:t>
      </w:r>
      <w:r>
        <w:t xml:space="preserve"> </w:t>
      </w:r>
      <w:r>
        <w:t xml:space="preserve">corps in this region has operated under constrained resources, facing issues ranging from fuel shortages to a lack of modern equipment. This Project Report details a multi-phase plan to overhaul these systems, ensuring that the emergency response teams are equipped not just to react, but to proactively mitigate risks in one of Latin America’s most challenging metropolitan areas.</w:t>
      </w:r>
    </w:p>
    <w:bookmarkEnd w:id="21"/>
    <w:bookmarkStart w:id="22" w:name="current-challenges-and-risk-assessment"/>
    <w:p>
      <w:pPr>
        <w:pStyle w:val="Heading2"/>
      </w:pPr>
      <w:r>
        <w:t xml:space="preserve">3. Current Challenges and Risk Assessment</w:t>
      </w:r>
    </w:p>
    <w:p>
      <w:pPr>
        <w:pStyle w:val="FirstParagraph"/>
      </w:pPr>
      <w:r>
        <w:t xml:space="preserve">The primary objective of this report is to analyze the current state of firefighting capabilities in</w:t>
      </w:r>
      <w:r>
        <w:t xml:space="preserve"> </w:t>
      </w:r>
      <w:r>
        <w:rPr>
          <w:bCs/>
          <w:b/>
        </w:rPr>
        <w:t xml:space="preserve">Venezuela Caracas</w:t>
      </w:r>
      <w:r>
        <w:t xml:space="preserve">. The following challenges have been identified as critical impediments to effective emergency response:</w:t>
      </w:r>
    </w:p>
    <w:p>
      <w:pPr>
        <w:numPr>
          <w:ilvl w:val="0"/>
          <w:numId w:val="1001"/>
        </w:numPr>
        <w:pStyle w:val="Compact"/>
      </w:pPr>
      <w:r>
        <w:rPr>
          <w:bCs/>
          <w:b/>
        </w:rPr>
        <w:t xml:space="preserve">Topographical Barriers:</w:t>
      </w:r>
      <w:r>
        <w:t xml:space="preserve"> </w:t>
      </w:r>
      <w:r>
        <w:t xml:space="preserve">The steep inclines and narrow, winding streets of neighborhoods such as El Silencio, La Candelaria, and the mountainous sectors prevent standard fire engines from reaching incidents quickly. This necessitates a specialized fleet of smaller vehicles or alternative transport methods.</w:t>
      </w:r>
    </w:p>
    <w:p>
      <w:pPr>
        <w:numPr>
          <w:ilvl w:val="0"/>
          <w:numId w:val="1001"/>
        </w:numPr>
        <w:pStyle w:val="Compact"/>
      </w:pPr>
      <w:r>
        <w:rPr>
          <w:bCs/>
          <w:b/>
        </w:rPr>
        <w:t xml:space="preserve">Aging Infrastructure:</w:t>
      </w:r>
      <w:r>
        <w:t xml:space="preserve"> </w:t>
      </w:r>
      <w:r>
        <w:t xml:space="preserve">Many buildings in</w:t>
      </w:r>
      <w:r>
        <w:t xml:space="preserve"> </w:t>
      </w:r>
      <w:r>
        <w:rPr>
          <w:bCs/>
          <w:b/>
        </w:rPr>
        <w:t xml:space="preserve">Venezuela Caracas</w:t>
      </w:r>
      <w:r>
        <w:t xml:space="preserve"> </w:t>
      </w:r>
      <w:r>
        <w:t xml:space="preserve">lack modern fire suppression systems, such as sprinklers or smoke detectors. Additionally, electrical grids are often overloaded and poorly maintained, increasing the frequency of electrical fires.</w:t>
      </w:r>
    </w:p>
    <w:p>
      <w:pPr>
        <w:numPr>
          <w:ilvl w:val="0"/>
          <w:numId w:val="1001"/>
        </w:numPr>
        <w:pStyle w:val="Compact"/>
      </w:pPr>
      <w:r>
        <w:rPr>
          <w:bCs/>
          <w:b/>
        </w:rPr>
        <w:t xml:space="preserve">Socio-Economic Factors:</w:t>
      </w:r>
      <w:r>
        <w:t xml:space="preserve"> </w:t>
      </w:r>
      <w:r>
        <w:t xml:space="preserve">In many vulnerable communities across the capital, poverty contributes to unsafe living conditions. The use of open flames for cooking in makeshift structures and the storage of flammable materials in residential areas pose significant threats.</w:t>
      </w:r>
    </w:p>
    <w:p>
      <w:pPr>
        <w:numPr>
          <w:ilvl w:val="0"/>
          <w:numId w:val="1001"/>
        </w:numPr>
        <w:pStyle w:val="Compact"/>
      </w:pPr>
      <w:r>
        <w:rPr>
          <w:bCs/>
          <w:b/>
        </w:rPr>
        <w:t xml:space="preserve">Resource Scarcity:</w:t>
      </w:r>
      <w:r>
        <w:t xml:space="preserve"> </w:t>
      </w:r>
      <w:r>
        <w:t xml:space="preserve">Past economic crises have led to a depletion of essential supplies, including protective gear for the</w:t>
      </w:r>
      <w:r>
        <w:t xml:space="preserve"> </w:t>
      </w:r>
      <w:r>
        <w:rPr>
          <w:bCs/>
          <w:b/>
        </w:rPr>
        <w:t xml:space="preserve">Firefighter</w:t>
      </w:r>
      <w:r>
        <w:t xml:space="preserve"> </w:t>
      </w:r>
      <w:r>
        <w:t xml:space="preserve">personnel, reliable communication devices, and fuel for emergency vehicles.</w:t>
      </w:r>
    </w:p>
    <w:bookmarkEnd w:id="22"/>
    <w:bookmarkStart w:id="23" w:name="project-objectives"/>
    <w:p>
      <w:pPr>
        <w:pStyle w:val="Heading2"/>
      </w:pPr>
      <w:r>
        <w:t xml:space="preserve">4. Project Objectives</w:t>
      </w:r>
    </w:p>
    <w:p>
      <w:pPr>
        <w:pStyle w:val="FirstParagraph"/>
      </w:pPr>
      <w:r>
        <w:t xml:space="preserve">The proposed initiative seeks to achieve several key goals within the next 36 months:</w:t>
      </w:r>
    </w:p>
    <w:p>
      <w:pPr>
        <w:numPr>
          <w:ilvl w:val="0"/>
          <w:numId w:val="1002"/>
        </w:numPr>
        <w:pStyle w:val="Compact"/>
      </w:pPr>
      <w:r>
        <w:rPr>
          <w:bCs/>
          <w:b/>
        </w:rPr>
        <w:t xml:space="preserve">Modernize Equipment:</w:t>
      </w:r>
      <w:r>
        <w:t xml:space="preserve">Venezuela Caracas, along with high-pressure pumps and advanced personal protective equipment (PPE) for all active-duty personnel.</w:t>
      </w:r>
    </w:p>
    <w:p>
      <w:pPr>
        <w:numPr>
          <w:ilvl w:val="0"/>
          <w:numId w:val="1002"/>
        </w:numPr>
        <w:pStyle w:val="Compact"/>
      </w:pPr>
      <w:r>
        <w:rPr>
          <w:bCs/>
          <w:b/>
        </w:rPr>
        <w:t xml:space="preserve">Enhance Training:</w:t>
      </w:r>
      <w:r>
        <w:t xml:space="preserve"> </w:t>
      </w:r>
      <w:r>
        <w:t xml:space="preserve">Implement a comprehensive training curriculum focused on urban rescue in confined spaces, wildland-urban interface fires, and chemical hazard management. This ensures that every</w:t>
      </w:r>
      <w:r>
        <w:t xml:space="preserve"> </w:t>
      </w:r>
      <w:r>
        <w:rPr>
          <w:bCs/>
          <w:b/>
        </w:rPr>
        <w:t xml:space="preserve">Firefighter</w:t>
      </w:r>
      <w:r>
        <w:t xml:space="preserve"> </w:t>
      </w:r>
      <w:r>
        <w:t xml:space="preserve">is prepared for the specific dangers present in the capital.</w:t>
      </w:r>
    </w:p>
    <w:p>
      <w:pPr>
        <w:numPr>
          <w:ilvl w:val="0"/>
          <w:numId w:val="1002"/>
        </w:numPr>
        <w:pStyle w:val="Compact"/>
      </w:pPr>
      <w:r>
        <w:rPr>
          <w:bCs/>
          <w:b/>
        </w:rPr>
        <w:t xml:space="preserve">Digital Integration:</w:t>
      </w:r>
      <w:r>
        <w:t xml:space="preserve"> </w:t>
      </w:r>
      <w:r>
        <w:t xml:space="preserve">Deploy a real-time incident tracking system using mobile technology to coordinate dispatch efforts and optimize route planning amidst traffic congestion.</w:t>
      </w:r>
    </w:p>
    <w:p>
      <w:pPr>
        <w:numPr>
          <w:ilvl w:val="0"/>
          <w:numId w:val="1002"/>
        </w:numPr>
        <w:pStyle w:val="Compact"/>
      </w:pPr>
      <w:r>
        <w:rPr>
          <w:bCs/>
          <w:b/>
        </w:rPr>
        <w:t xml:space="preserve">Community Engagement:</w:t>
      </w:r>
      <w:r>
        <w:t xml:space="preserve">: Launch educational campaigns in schools and community centers across</w:t>
      </w:r>
    </w:p>
    <w:p>
      <w:pPr>
        <w:numPr>
          <w:ilvl w:val="0"/>
          <w:numId w:val="1000"/>
        </w:numPr>
        <w:pStyle w:val="Compact"/>
      </w:pPr>
      <w:r>
        <w:t xml:space="preserve">Venezuela Caracas, focusing on fire prevention and evacuation procedures, thereby reducing the incidence of preventable fires.</w:t>
      </w:r>
    </w:p>
    <w:bookmarkEnd w:id="23"/>
    <w:bookmarkStart w:id="27" w:name="implementation-strategy"/>
    <w:p>
      <w:pPr>
        <w:pStyle w:val="Heading2"/>
      </w:pPr>
      <w:r>
        <w:t xml:space="preserve">5. Implementation Strategy</w:t>
      </w:r>
    </w:p>
    <w:p>
      <w:pPr>
        <w:pStyle w:val="FirstParagraph"/>
      </w:pPr>
      <w:r>
        <w:t xml:space="preserve">The implementation of this project will occur in three distinct phases to ensure minimal disruption to existing services while maximizing impact.</w:t>
      </w:r>
    </w:p>
    <w:bookmarkStart w:id="24" w:name="Xe6f999654af5fe2483b2cd3524aefc5665605da"/>
    <w:p>
      <w:pPr>
        <w:pStyle w:val="Heading3"/>
      </w:pPr>
      <w:r>
        <w:t xml:space="preserve">Phase 1: Assessment and Procurement (Months 1-6)</w:t>
      </w:r>
    </w:p>
    <w:p>
      <w:pPr>
        <w:pStyle w:val="FirstParagraph"/>
      </w:pPr>
      <w:r>
        <w:t xml:space="preserve">This initial phase involves a thorough audit of current fleet status and personnel needs. Simultaneously, procurement processes will be initiated for specialized vehicles capable of navigating the narrow staircases and steep ramps common in</w:t>
      </w:r>
      <w:r>
        <w:t xml:space="preserve"> </w:t>
      </w:r>
      <w:r>
        <w:rPr>
          <w:bCs/>
          <w:b/>
        </w:rPr>
        <w:t xml:space="preserve">Venezuela Caracas</w:t>
      </w:r>
      <w:r>
        <w:t xml:space="preserve">. These vehicles must be robust yet compact. Procurement will also cover advanced communication gear to ensure seamless coordination between different districts.</w:t>
      </w:r>
    </w:p>
    <w:bookmarkEnd w:id="24"/>
    <w:bookmarkStart w:id="25" w:name="X2cd74b02b4547b154dc800f6c95b77083f7d9a8"/>
    <w:p>
      <w:pPr>
        <w:pStyle w:val="Heading3"/>
      </w:pPr>
      <w:r>
        <w:t xml:space="preserve">Phase 2: Training and Technology Deployment (Months 7-18)</w:t>
      </w:r>
    </w:p>
    <w:p>
      <w:pPr>
        <w:pStyle w:val="FirstParagraph"/>
      </w:pPr>
      <w:r>
        <w:t xml:space="preserve">During this period, the focus shifts to human capital. Instructors from international partner agencies will collaborate with local senior officers to design a training module tailored to the realities of operating in</w:t>
      </w:r>
      <w:r>
        <w:t xml:space="preserve"> </w:t>
      </w:r>
      <w:r>
        <w:rPr>
          <w:bCs/>
          <w:b/>
        </w:rPr>
        <w:t xml:space="preserve">Venezuela Caracas</w:t>
      </w:r>
      <w:r>
        <w:t xml:space="preserve">. Simultaneously, the digital dispatch system will be installed at central command hubs. This technology will allow for real-time monitoring of</w:t>
      </w:r>
    </w:p>
    <w:p>
      <w:pPr>
        <w:pStyle w:val="BodyText"/>
      </w:pPr>
      <w:r>
        <w:t xml:space="preserve">Firefighter locations and incident status, drastically reducing response latency.</w:t>
      </w:r>
    </w:p>
    <w:bookmarkEnd w:id="25"/>
    <w:bookmarkStart w:id="26" w:name="Xc06c969e23efe6137d619a2a6ca3f0f0d5b30fb"/>
    <w:p>
      <w:pPr>
        <w:pStyle w:val="Heading3"/>
      </w:pPr>
      <w:r>
        <w:t xml:space="preserve">Phase 3: Community Integration and Evaluation (Months 19-36)</w:t>
      </w:r>
    </w:p>
    <w:p>
      <w:pPr>
        <w:pStyle w:val="FirstParagraph"/>
      </w:pPr>
      <w:r>
        <w:t xml:space="preserve">The final phase emphasizes prevention. Educational workshops will be conducted in high-risk zones. The effectiveness of the new protocols will be evaluated through simulated emergency drills involving both civilian volunteers and professional</w:t>
      </w:r>
      <w:r>
        <w:t xml:space="preserve"> </w:t>
      </w:r>
      <w:r>
        <w:rPr>
          <w:bCs/>
          <w:b/>
        </w:rPr>
        <w:t xml:space="preserve">Firefighter</w:t>
      </w:r>
      <w:r>
        <w:t xml:space="preserve"> </w:t>
      </w:r>
      <w:r>
        <w:t xml:space="preserve">units. Data collected from these drills will inform future adjustments to the strategy, ensuring continuous improvement.</w:t>
      </w:r>
    </w:p>
    <w:bookmarkEnd w:id="26"/>
    <w:bookmarkEnd w:id="27"/>
    <w:bookmarkStart w:id="28" w:name="X80dc3c9f0a99c68c540fa416d6c205fb09cce91"/>
    <w:p>
      <w:pPr>
        <w:pStyle w:val="Heading2"/>
      </w:pPr>
      <w:r>
        <w:t xml:space="preserve">6. Budgetary Considerations and Resource Allocation</w:t>
      </w:r>
    </w:p>
    <w:p>
      <w:pPr>
        <w:pStyle w:val="FirstParagraph"/>
      </w:pPr>
      <w:r>
        <w:t xml:space="preserve">A detailed budget analysis indicates that significant investment is required for vehicle acquisition and training infrastructure. However, the cost of inaction is far greater, considering the potential loss of life and property damage in densely populated areas of</w:t>
      </w:r>
      <w:r>
        <w:t xml:space="preserve"> </w:t>
      </w:r>
      <w:r>
        <w:rPr>
          <w:bCs/>
          <w:b/>
        </w:rPr>
        <w:t xml:space="preserve">Venezuela Caracas</w:t>
      </w:r>
      <w:r>
        <w:t xml:space="preserve">. Funding will be sought through a combination of municipal allocation, international humanitarian aid partnerships, and private sector sponsorship from local industries that benefit from improved public safety standards. The budget prioritizes sustainability, ensuring that maintenance costs for new equipment are accounted for in long-term financial planning.</w:t>
      </w:r>
    </w:p>
    <w:bookmarkEnd w:id="28"/>
    <w:bookmarkStart w:id="29" w:name="expected-outcomes-and-impact"/>
    <w:p>
      <w:pPr>
        <w:pStyle w:val="Heading2"/>
      </w:pPr>
      <w:r>
        <w:t xml:space="preserve">7. Expected Outcomes and Impact</w:t>
      </w:r>
    </w:p>
    <w:p>
      <w:pPr>
        <w:pStyle w:val="FirstParagraph"/>
      </w:pPr>
      <w:r>
        <w:t xml:space="preserve">If successfully implemented, this Project Report’s recommendations will yield transformative results for emergency services in the capital. We anticipate a 40% reduction in average response times due to optimized routing and appropriate vehicle selection. Furthermore, the enhanced training programs will lead to a measurable decrease in injuries among</w:t>
      </w:r>
      <w:r>
        <w:t xml:space="preserve"> </w:t>
      </w:r>
      <w:r>
        <w:rPr>
          <w:bCs/>
          <w:b/>
        </w:rPr>
        <w:t xml:space="preserve">Firefighter</w:t>
      </w:r>
      <w:r>
        <w:t xml:space="preserve"> </w:t>
      </w:r>
      <w:r>
        <w:t xml:space="preserve">personnel. For the residents of</w:t>
      </w:r>
    </w:p>
    <w:p>
      <w:pPr>
        <w:pStyle w:val="BodyText"/>
      </w:pPr>
      <w:r>
        <w:t xml:space="preserve">Venezuela Caracas, these changes translate into a greater sense of security and trust in public institutions. The reduction in fire-related incidents, driven by community education, will also alleviate the burden on emergency services, allowing them to focus on more complex rescue operations.</w:t>
      </w:r>
    </w:p>
    <w:bookmarkEnd w:id="29"/>
    <w:bookmarkStart w:id="30" w:name="conclusion"/>
    <w:p>
      <w:pPr>
        <w:pStyle w:val="Heading2"/>
      </w:pPr>
      <w:r>
        <w:t xml:space="preserve">8. Conclusion</w:t>
      </w:r>
    </w:p>
    <w:p>
      <w:pPr>
        <w:pStyle w:val="FirstParagraph"/>
      </w:pPr>
      <w:r>
        <w:t xml:space="preserve">In conclusion, this Project Report underscores the critical necessity of upgrading firefighting capabilities in</w:t>
      </w:r>
      <w:r>
        <w:t xml:space="preserve"> </w:t>
      </w:r>
      <w:r>
        <w:rPr>
          <w:bCs/>
          <w:b/>
        </w:rPr>
        <w:t xml:space="preserve">Venezuela Caracas</w:t>
      </w:r>
      <w:r>
        <w:t xml:space="preserve">. The combination of geographic challenges and socio-economic vulnerabilities requires a tailored, robust solution that prioritizes both technological innovation and human expertise. By investing in modernized vehicles, rigorous training for the</w:t>
      </w:r>
    </w:p>
    <w:p>
      <w:pPr>
        <w:pStyle w:val="BodyText"/>
      </w:pPr>
      <w:r>
        <w:t xml:space="preserve">Firefighter corps, and proactive community engagement, we can build a resilient emergency response system capable of safeguarding the capital’s population. The time to act is now; delaying these initiatives only compounds the risks facing our cities. It is imperative that all stakeholders commit to this vision to ensure a safer future for</w:t>
      </w:r>
      <w:r>
        <w:t xml:space="preserve"> </w:t>
      </w:r>
      <w:r>
        <w:rPr>
          <w:bCs/>
          <w:b/>
        </w:rPr>
        <w:t xml:space="preserve">Venezuela Caracas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Deployment and Infrastructure Enhancement in Venezuela Caracas</dc:title>
  <dc:creator/>
  <dc:language>en</dc:language>
  <cp:keywords/>
  <dcterms:created xsi:type="dcterms:W3CDTF">2026-07-29T16:01:11Z</dcterms:created>
  <dcterms:modified xsi:type="dcterms:W3CDTF">2026-07-29T16:01:11Z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